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20" w:leader="none"/>
        </w:tabs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>
      <w:pPr>
        <w:pStyle w:val="Normal"/>
        <w:tabs>
          <w:tab w:val="left" w:pos="1620" w:leader="none"/>
        </w:tabs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ФЕДЕРАЦИЯ                                                                              ОБЛАСТЬ</w:t>
      </w:r>
    </w:p>
    <w:p>
      <w:pPr>
        <w:pStyle w:val="Normal"/>
        <w:tabs>
          <w:tab w:val="left" w:pos="1620" w:leader="none"/>
        </w:tabs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tabs>
          <w:tab w:val="left" w:pos="1620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tabs>
          <w:tab w:val="left" w:pos="1620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ПАЛАТА</w:t>
      </w:r>
    </w:p>
    <w:p>
      <w:pPr>
        <w:pStyle w:val="Normal"/>
        <w:tabs>
          <w:tab w:val="left" w:pos="1620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МО «ТУЛУНСКИЙ РАЙОН»</w:t>
      </w:r>
    </w:p>
    <w:p>
      <w:pPr>
        <w:pStyle w:val="Normal"/>
        <w:tabs>
          <w:tab w:val="left" w:pos="1620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tabs>
          <w:tab w:val="left" w:pos="1620" w:leader="none"/>
        </w:tabs>
        <w:jc w:val="center"/>
        <w:rPr/>
      </w:pPr>
      <w:r>
        <w:rPr>
          <w:b/>
          <w:sz w:val="27"/>
          <w:szCs w:val="27"/>
        </w:rPr>
        <w:t xml:space="preserve">ЗАКЛЮЧЕНИЕ </w:t>
      </w:r>
      <w:r>
        <w:rPr>
          <w:b/>
          <w:sz w:val="27"/>
          <w:szCs w:val="27"/>
          <w:highlight w:val="white"/>
        </w:rPr>
        <w:t>№50/17-з</w:t>
      </w:r>
    </w:p>
    <w:p>
      <w:pPr>
        <w:pStyle w:val="Normal"/>
        <w:tabs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widowControl/>
        <w:spacing w:lineRule="auto" w:line="240"/>
        <w:rPr/>
      </w:pPr>
      <w:r>
        <w:rPr>
          <w:b/>
          <w:sz w:val="26"/>
          <w:szCs w:val="26"/>
        </w:rPr>
        <w:t>по результатам экспертизы годового отчета за 2019 год об исполнении бюджета Ишидейского муниципального образования</w:t>
      </w:r>
    </w:p>
    <w:p>
      <w:pPr>
        <w:pStyle w:val="Style25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1"/>
        <w:widowControl/>
        <w:tabs>
          <w:tab w:val="left" w:pos="720" w:leader="none"/>
          <w:tab w:val="left" w:pos="8501" w:leader="none"/>
        </w:tabs>
        <w:rPr/>
      </w:pPr>
      <w:r>
        <w:rPr>
          <w:rStyle w:val="FontStyle29"/>
          <w:b/>
          <w:sz w:val="26"/>
          <w:szCs w:val="26"/>
        </w:rPr>
        <w:tab/>
      </w:r>
      <w:r>
        <w:rPr>
          <w:rStyle w:val="FontStyle29"/>
          <w:b/>
          <w:sz w:val="26"/>
          <w:szCs w:val="26"/>
          <w:highlight w:val="white"/>
        </w:rPr>
        <w:t xml:space="preserve">20-21 апреля 2020 года    </w:t>
      </w:r>
      <w:r>
        <w:rPr>
          <w:rStyle w:val="FontStyle29"/>
          <w:b/>
          <w:sz w:val="26"/>
          <w:szCs w:val="26"/>
        </w:rPr>
        <w:t xml:space="preserve">                                                               г. Тулун</w:t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61"/>
        <w:widowControl/>
        <w:spacing w:lineRule="exact" w:line="298" w:before="10" w:after="0"/>
        <w:rPr>
          <w:rStyle w:val="FontStyle29"/>
        </w:rPr>
      </w:pPr>
      <w:r>
        <w:rPr/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/>
      </w:pPr>
      <w:r>
        <w:rPr>
          <w:rStyle w:val="FontStyle29"/>
          <w:sz w:val="25"/>
          <w:szCs w:val="25"/>
        </w:rPr>
        <w:tab/>
      </w:r>
      <w:r>
        <w:rPr>
          <w:rStyle w:val="FontStyle29"/>
          <w:b w:val="false"/>
          <w:bCs w:val="false"/>
          <w:sz w:val="25"/>
          <w:szCs w:val="25"/>
        </w:rPr>
        <w:t xml:space="preserve">Настоящее заключение подготовлено </w:t>
      </w:r>
      <w:r>
        <w:rPr>
          <w:rStyle w:val="FontStyle29"/>
          <w:b w:val="false"/>
          <w:bCs w:val="false"/>
          <w:sz w:val="25"/>
          <w:szCs w:val="25"/>
          <w:highlight w:val="white"/>
        </w:rPr>
        <w:t>ведущим инспектором Контрольно-счетной палаты муниципального образования «Тулунский район» Кузнецовой О.А.</w:t>
      </w:r>
      <w:r>
        <w:rPr>
          <w:rStyle w:val="FontStyle29"/>
          <w:b w:val="false"/>
          <w:bCs w:val="false"/>
          <w:sz w:val="25"/>
          <w:szCs w:val="25"/>
        </w:rPr>
        <w:t xml:space="preserve"> в рамках заключенного Соглашения о передаче полномочий по организации осуществления внешнего муниципального финансового контроля в Ишидейском сельском поселении от 02.11.2018 года, заключенного между </w:t>
      </w:r>
      <w:r>
        <w:rPr>
          <w:b w:val="false"/>
          <w:bCs w:val="false"/>
          <w:sz w:val="25"/>
          <w:szCs w:val="25"/>
        </w:rPr>
        <w:t>Думой Тулунского муниципального района, Думой Ишидейского сельского поселения и Контрольно-счетной палатой муниципального образования «Тулунский район».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Экспертиза годового отчета </w:t>
      </w:r>
      <w:r>
        <w:rPr>
          <w:b w:val="false"/>
          <w:bCs w:val="false"/>
          <w:sz w:val="25"/>
          <w:szCs w:val="25"/>
        </w:rPr>
        <w:t>за 2019 год об исполнении бюджета Ишидейского муниципального образования проведена</w:t>
      </w:r>
      <w:r>
        <w:rPr>
          <w:rStyle w:val="FontStyle29"/>
          <w:b w:val="false"/>
          <w:bCs w:val="false"/>
          <w:sz w:val="25"/>
          <w:szCs w:val="25"/>
        </w:rPr>
        <w:t xml:space="preserve"> в соответствии </w:t>
      </w:r>
      <w:r>
        <w:rPr>
          <w:b w:val="false"/>
          <w:bCs w:val="false"/>
          <w:sz w:val="25"/>
          <w:szCs w:val="25"/>
        </w:rPr>
        <w:t xml:space="preserve">с нормами ст. 264.4 Бюджетного кодекса Российской Федерации (далее - Бюджетный кодекс РФ), </w:t>
      </w:r>
      <w:r>
        <w:rPr>
          <w:rStyle w:val="FontStyle29"/>
          <w:b w:val="false"/>
          <w:bCs w:val="false"/>
          <w:sz w:val="25"/>
          <w:szCs w:val="25"/>
        </w:rPr>
        <w:t xml:space="preserve">планом работы Контрольно-счетной палаты муниципального образования «Тулунский район» на </w:t>
      </w:r>
      <w:r>
        <w:rPr>
          <w:rStyle w:val="FontStyle29"/>
          <w:b w:val="false"/>
          <w:bCs w:val="false"/>
          <w:sz w:val="25"/>
          <w:szCs w:val="25"/>
          <w:lang w:val="en-US"/>
        </w:rPr>
        <w:t>I</w:t>
      </w:r>
      <w:r>
        <w:rPr>
          <w:rStyle w:val="FontStyle29"/>
          <w:b w:val="false"/>
          <w:bCs w:val="false"/>
          <w:sz w:val="25"/>
          <w:szCs w:val="25"/>
        </w:rPr>
        <w:t xml:space="preserve"> полугодие 2020 года, </w:t>
      </w:r>
      <w:r>
        <w:rPr>
          <w:b w:val="false"/>
          <w:bCs w:val="false"/>
          <w:sz w:val="25"/>
          <w:szCs w:val="25"/>
        </w:rPr>
        <w:t xml:space="preserve">поручением председателя Контрольно-счетной палаты </w:t>
      </w:r>
      <w:r>
        <w:rPr>
          <w:rStyle w:val="FontStyle29"/>
          <w:b w:val="false"/>
          <w:bCs w:val="false"/>
          <w:sz w:val="25"/>
          <w:szCs w:val="25"/>
        </w:rPr>
        <w:t>муниципального образования</w:t>
      </w:r>
      <w:r>
        <w:rPr>
          <w:b w:val="false"/>
          <w:bCs w:val="false"/>
          <w:sz w:val="25"/>
          <w:szCs w:val="25"/>
        </w:rPr>
        <w:t xml:space="preserve"> «Тулунский район» от 20.04.2020г. №44, с учетом результатов внешней проверки бюджетной отчетности главного администратора бюджетных средств бюджета Ишидейского муниципального образования за 2019 год – Администрации Ишидейского сельского поселения (акт №34/19-а от 09-13 апреля 2020г.)</w:t>
      </w:r>
      <w:r>
        <w:rPr>
          <w:b w:val="false"/>
          <w:bCs w:val="false"/>
          <w:sz w:val="25"/>
          <w:szCs w:val="25"/>
          <w:highlight w:val="whit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       </w:t>
      </w:r>
      <w:r>
        <w:rPr>
          <w:b w:val="false"/>
          <w:bCs w:val="false"/>
          <w:sz w:val="25"/>
          <w:szCs w:val="25"/>
        </w:rPr>
        <w:t xml:space="preserve">В ходе проверки использованы и проанализированы нормативные правовые акты Российской Федерации и Иркутской области, муниципальные правовые акты МО «Тулунский район», муниципальные акты Ишидейского муниципального образования по теме проверки,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>
      <w:pPr>
        <w:pStyle w:val="Normal"/>
        <w:tabs>
          <w:tab w:val="left" w:pos="709" w:leader="none"/>
          <w:tab w:val="left" w:pos="1080" w:leader="none"/>
        </w:tabs>
        <w:ind w:firstLine="18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Ишидейском муниципальном образовании.         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 </w:t>
      </w:r>
      <w:r>
        <w:rPr>
          <w:b w:val="false"/>
          <w:bCs w:val="false"/>
          <w:sz w:val="25"/>
          <w:szCs w:val="25"/>
        </w:rPr>
        <w:tab/>
        <w:t>Выборочной проверке подверглись плановые расчеты показателей отдельных разделов бюджета, а также бюджетных смет казенных учреждений Ишидейского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Ишидейском муниципальном образовании, проведён анализ общих характеристик бюджета поселения, а также полноты и достоверности данных годового отчета об исполнении бюджета за 2019 год.</w:t>
      </w:r>
    </w:p>
    <w:p>
      <w:pPr>
        <w:pStyle w:val="Normal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</w:r>
    </w:p>
    <w:p>
      <w:pPr>
        <w:pStyle w:val="Style61"/>
        <w:widowControl/>
        <w:spacing w:lineRule="exact" w:line="298"/>
        <w:ind w:firstLine="533"/>
        <w:jc w:val="center"/>
        <w:rPr>
          <w:rStyle w:val="FontStyle29"/>
          <w:b/>
          <w:b/>
          <w:sz w:val="25"/>
          <w:szCs w:val="25"/>
        </w:rPr>
      </w:pPr>
      <w:r>
        <w:rPr>
          <w:rStyle w:val="FontStyle29"/>
          <w:b/>
          <w:bCs/>
          <w:sz w:val="25"/>
          <w:szCs w:val="25"/>
        </w:rPr>
        <w:t xml:space="preserve">Анализ нормативно – правовых документов муниципального образования по вопросам составления, рассмотрения, утверждения и исполнения бюджета </w:t>
      </w:r>
      <w:r>
        <w:rPr>
          <w:b/>
          <w:bCs/>
          <w:sz w:val="25"/>
          <w:szCs w:val="25"/>
        </w:rPr>
        <w:t>Ишидейского</w:t>
      </w:r>
      <w:r>
        <w:rPr>
          <w:rStyle w:val="FontStyle29"/>
          <w:b/>
          <w:bCs/>
          <w:sz w:val="25"/>
          <w:szCs w:val="25"/>
        </w:rPr>
        <w:t xml:space="preserve"> муниципального образования, их соответствие федеральному,  областному и муниципальному законодательству.</w:t>
      </w:r>
    </w:p>
    <w:p>
      <w:pPr>
        <w:pStyle w:val="Style61"/>
        <w:widowControl/>
        <w:spacing w:lineRule="exact" w:line="298"/>
        <w:ind w:firstLine="533"/>
        <w:rPr>
          <w:rStyle w:val="FontStyle29"/>
          <w:b/>
          <w:b/>
          <w:bCs/>
        </w:rPr>
      </w:pPr>
      <w:r>
        <w:rPr>
          <w:b/>
          <w:bCs/>
        </w:rPr>
      </w:r>
    </w:p>
    <w:p>
      <w:pPr>
        <w:pStyle w:val="Style61"/>
        <w:widowControl/>
        <w:spacing w:lineRule="exact" w:line="298"/>
        <w:ind w:firstLine="533"/>
        <w:rPr>
          <w:rStyle w:val="FontStyle29"/>
          <w:sz w:val="25"/>
          <w:szCs w:val="25"/>
        </w:rPr>
      </w:pPr>
      <w:r>
        <w:rPr>
          <w:rStyle w:val="FontStyle29"/>
          <w:b w:val="false"/>
          <w:bCs w:val="false"/>
          <w:sz w:val="25"/>
          <w:szCs w:val="25"/>
        </w:rPr>
        <w:tab/>
      </w:r>
      <w:r>
        <w:rPr>
          <w:b w:val="false"/>
          <w:bCs w:val="false"/>
          <w:sz w:val="25"/>
          <w:szCs w:val="25"/>
        </w:rPr>
        <w:t>Ишидейское</w:t>
      </w:r>
      <w:r>
        <w:rPr>
          <w:rStyle w:val="FontStyle29"/>
          <w:b w:val="false"/>
          <w:bCs w:val="false"/>
          <w:sz w:val="25"/>
          <w:szCs w:val="25"/>
        </w:rPr>
        <w:t xml:space="preserve">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 Тулунского района Иркутской области».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ab/>
        <w:t xml:space="preserve">Ишидейское сельское поселение включает в себя один населенный пункт п. Ишидей. 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Общая численность населения Ишидейского сельского поселения на 01.01.2019 года составила 341 человек. 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Основная часть экономически активного населения самозаняты и зарабатывают на сборах и продаже дикоросов (грибы, ягоды, орех и т.п.). </w:t>
      </w:r>
    </w:p>
    <w:p>
      <w:pPr>
        <w:pStyle w:val="Normal"/>
        <w:tabs>
          <w:tab w:val="left" w:pos="709" w:leader="none"/>
          <w:tab w:val="left" w:pos="1440" w:leader="none"/>
        </w:tabs>
        <w:suppressAutoHyphens w:val="true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   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ab/>
        <w:t xml:space="preserve">Большая часть леса на территории Ишидейского муниципального образования сдано в арену  ООО «Кедр», которые занимаются вырубкой и вывозом леса, на территории поселка древесина не перерабатывается. </w:t>
      </w:r>
    </w:p>
    <w:p>
      <w:pPr>
        <w:pStyle w:val="Normal"/>
        <w:tabs>
          <w:tab w:val="left" w:pos="709" w:leader="none"/>
          <w:tab w:val="left" w:pos="1440" w:leader="none"/>
        </w:tabs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5"/>
          <w:szCs w:val="25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ab/>
        <w:t xml:space="preserve">На территории Ишидейского муниципального образования основная деятельность предпринимателей – розничная торговля, которую осуществляют индивидуальные предприниматели: </w:t>
      </w:r>
      <w:r>
        <w:rPr>
          <w:rFonts w:eastAsia="Times New Roman" w:cs="Times New Roman"/>
          <w:b w:val="false"/>
          <w:bCs w:val="false"/>
          <w:color w:val="000000"/>
          <w:sz w:val="25"/>
          <w:szCs w:val="25"/>
          <w:lang w:eastAsia="ru-RU"/>
        </w:rPr>
        <w:t>1 магазин «ООО Колосок», 1 магазин Райпо, 1 магазин ИП «Бушмакина», 1 магазин ИП «Корецкая»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sz w:val="25"/>
          <w:szCs w:val="25"/>
        </w:rPr>
      </w:pP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На территории Ишидейского муниципального образования действует Присаянское участковое лесничество (Аршанская дача), Присаянское участковое лесничество (Ишидейская дача), Присаянское участковое лесничество (Технический участок №10 колхоз «Рассвет»), Икейская дача. </w:t>
      </w:r>
    </w:p>
    <w:p>
      <w:pPr>
        <w:pStyle w:val="Normal"/>
        <w:tabs>
          <w:tab w:val="left" w:pos="709" w:leader="none"/>
          <w:tab w:val="left" w:pos="1080" w:leader="none"/>
        </w:tabs>
        <w:spacing w:lineRule="auto" w:line="240" w:before="0" w:after="0"/>
        <w:ind w:firstLine="709"/>
        <w:jc w:val="both"/>
        <w:rPr>
          <w:sz w:val="25"/>
          <w:szCs w:val="25"/>
        </w:rPr>
      </w:pP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>Услуги почтовой связи населению оказывает ФГУП «Почта России».</w:t>
      </w:r>
    </w:p>
    <w:p>
      <w:pPr>
        <w:pStyle w:val="Normal"/>
        <w:shd w:val="clear" w:color="auto" w:fill="FFFFFF"/>
        <w:tabs>
          <w:tab w:val="left" w:pos="709" w:leader="none"/>
          <w:tab w:val="left" w:pos="1080" w:leader="none"/>
        </w:tabs>
        <w:spacing w:lineRule="auto" w:line="240" w:before="0" w:after="0"/>
        <w:ind w:firstLine="72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5"/>
          <w:szCs w:val="25"/>
          <w:lang w:eastAsia="ru-RU"/>
        </w:rPr>
        <w:t>На территории сельского поселения расположены Администрация Ишидейского сельского поселения, основная общеобразовательная школа в п.Ишидей в состав которой входит дошкольная группа,  МКУК «КДЦ п.Ишидей», фельдшерско-акушерский пункт.</w:t>
      </w:r>
      <w:r>
        <w:rPr>
          <w:rFonts w:eastAsia="Times New Roman" w:cs="Times New Roman"/>
          <w:b w:val="false"/>
          <w:bCs w:val="false"/>
          <w:sz w:val="25"/>
          <w:szCs w:val="25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left" w:pos="709" w:leader="none"/>
          <w:tab w:val="left" w:pos="1080" w:leader="none"/>
        </w:tabs>
        <w:spacing w:lineRule="auto" w:line="240" w:before="0" w:after="0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</w:r>
    </w:p>
    <w:p>
      <w:pPr>
        <w:pStyle w:val="Normal"/>
        <w:tabs>
          <w:tab w:val="left" w:pos="709" w:leader="none"/>
          <w:tab w:val="left" w:pos="1080" w:leader="none"/>
        </w:tabs>
        <w:ind w:firstLine="180"/>
        <w:jc w:val="both"/>
        <w:rPr/>
      </w:pPr>
      <w:r>
        <w:rPr>
          <w:b w:val="false"/>
          <w:bCs w:val="false"/>
          <w:sz w:val="25"/>
          <w:szCs w:val="25"/>
        </w:rPr>
        <w:tab/>
      </w:r>
      <w:r>
        <w:rPr>
          <w:rStyle w:val="FontStyle29"/>
          <w:b w:val="false"/>
          <w:bCs w:val="false"/>
          <w:sz w:val="25"/>
          <w:szCs w:val="25"/>
        </w:rPr>
        <w:t xml:space="preserve">В соответствии с п.3 ст.264.4 Бюджетного кодекса РФ, </w:t>
      </w:r>
      <w:r>
        <w:rPr>
          <w:b w:val="false"/>
          <w:bCs w:val="false"/>
          <w:sz w:val="25"/>
          <w:szCs w:val="25"/>
        </w:rPr>
        <w:t>проект решения Думы  Ишидейского сельского поселения «Об итогах исполнения бюджета Ишидейского муниципального образования за 2019 год» представлен в Контрольно-счетную палату муниципального образования «Тулунский район» в установленный срок (письмо главы Ишидейского сельского поселения от 30.03.2020г. №64).</w:t>
      </w:r>
    </w:p>
    <w:p>
      <w:pPr>
        <w:pStyle w:val="Normal"/>
        <w:tabs>
          <w:tab w:val="left" w:pos="709" w:leader="none"/>
          <w:tab w:val="left" w:pos="1080" w:leader="none"/>
        </w:tabs>
        <w:ind w:firstLine="1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ab/>
        <w:t xml:space="preserve">При составлении, рассмотрении, утверждении и исполнении бюджета Ишидейского муниципального образования на 2019 год и на плановый период 2020 и 2021 годов Дума Ишидейского муниципального образования, Глава Ишидейского сельского поселения руководствуются Бюджетным Кодексом РФ, федеральным и областным законодательством, Уставом Ишидейского муниципального образования, принятым решением Думы Ишидейского сельского поселения от 07.07.2009г. №52 (с учетом изменений) и Положением о бюджетном процессе в Ишидейском муниципальном образовании, утвержденного решением Думы Ишидейского сельского поселения от 15.04.2011г. №3 (с изменениями внесенными Решением Думы Ишидейского сельского поселения от 26.06.2013г. №5, от 25.06.2014г. №14, от 26.02.2015г. №3, от 28.06.2016г. №10, от 11.07.2017г. №17, от 25.04.2018г. №9, от 30.10.2018г. №21), муниципальными актами органов местного самоуправления.  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Согласно ст.2 Положения о бюджетном процессе, участниками бюджетного процесса в Ишидейском муниципальном образовании являются: глава Ишидейского сельского поселения, Дума Ишидейского сельского поселения, Администрация Ишидейского сельского поселения, Финансовый орган Администрации Ишидейского сельского поселения, Контрольно-счетная палата Ишидейского сельского поселения,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 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/>
          <w:b/>
          <w:bCs/>
        </w:rPr>
      </w:pPr>
      <w:r>
        <w:rPr>
          <w:b/>
          <w:bCs/>
          <w:sz w:val="25"/>
          <w:szCs w:val="25"/>
        </w:rPr>
        <w:tab/>
      </w:r>
      <w:r>
        <w:rPr>
          <w:b w:val="false"/>
          <w:bCs w:val="false"/>
          <w:sz w:val="25"/>
          <w:szCs w:val="25"/>
        </w:rPr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Ишидейского муниципального образования от 01.02.2018г. №1 (с изменениями, внесенными дополнительным соглашением №1 от 15.06.2018г., №2 от 07.05.2019г.), </w:t>
      </w:r>
      <w:r>
        <w:rPr>
          <w:b w:val="false"/>
          <w:bCs w:val="false"/>
          <w:sz w:val="25"/>
          <w:szCs w:val="25"/>
          <w:shd w:fill="FFFFFF" w:val="clear"/>
        </w:rPr>
        <w:t>Администрация Тулунского муниципального района наделена полномочиями по решению вопросов местного значения: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b w:val="false"/>
          <w:bCs w:val="false"/>
          <w:sz w:val="25"/>
          <w:szCs w:val="25"/>
          <w:shd w:fill="FFFFFF" w:val="clear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РФ, иными нормативными правовыми актами, регулирующими бюджетные правоотношения;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/>
      </w:pPr>
      <w:r>
        <w:rPr>
          <w:b w:val="false"/>
          <w:bCs w:val="false"/>
          <w:sz w:val="25"/>
          <w:szCs w:val="25"/>
          <w:shd w:fill="FFFFFF" w:val="clear"/>
        </w:rPr>
        <w:t xml:space="preserve"> </w:t>
      </w:r>
      <w:r>
        <w:rPr>
          <w:b w:val="false"/>
          <w:bCs w:val="false"/>
          <w:sz w:val="25"/>
          <w:szCs w:val="25"/>
          <w:shd w:fill="FFFFFF" w:val="clear"/>
        </w:rPr>
        <w:t>формированию архивных фондов поселения;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/>
      </w:pPr>
      <w:r>
        <w:rPr>
          <w:b w:val="false"/>
          <w:bCs w:val="false"/>
          <w:sz w:val="25"/>
          <w:szCs w:val="25"/>
          <w:shd w:fill="FFFFFF" w:val="clear"/>
        </w:rPr>
        <w:t xml:space="preserve"> </w:t>
      </w:r>
      <w:r>
        <w:rPr>
          <w:b w:val="false"/>
          <w:bCs w:val="false"/>
          <w:sz w:val="25"/>
          <w:szCs w:val="25"/>
          <w:shd w:fill="FFFFFF" w:val="clear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b w:val="false"/>
          <w:bCs w:val="false"/>
          <w:sz w:val="25"/>
          <w:szCs w:val="25"/>
          <w:shd w:fill="FFFFFF" w:val="clear"/>
        </w:rPr>
        <w:t>по осуществлению внутреннего муниципального финансового контроля;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b w:val="false"/>
          <w:bCs w:val="false"/>
          <w:sz w:val="25"/>
          <w:szCs w:val="25"/>
          <w:shd w:fill="FFFFFF" w:val="clear"/>
        </w:rPr>
        <w:t>по осуществлению закупок товаров, работ, услуг для обеспечения муниципальных нужд;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b w:val="false"/>
          <w:bCs w:val="false"/>
          <w:sz w:val="25"/>
          <w:szCs w:val="25"/>
          <w:shd w:fill="FFFFFF" w:val="clear"/>
        </w:rPr>
        <w:t>в сфере стратегического планирования, предусмотренными Федеральным законом от 28.06.2014г. №172-ФЗ «О стратегическом планировании в РФ»;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b w:val="false"/>
          <w:bCs w:val="false"/>
          <w:sz w:val="25"/>
          <w:szCs w:val="25"/>
          <w:shd w:fill="FFFFFF" w:val="clear"/>
        </w:rPr>
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ab/>
        <w:t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Ишидейского муниципального образования от 03.02.2014г. №2 (с изменениями, внесенными дополнительным соглашением №1 от 01.06.2015г., №2 от 15.12.2015г., №3 от 26.12.2016г., №4 от 15.12.2017г., №8 от 29.12.2018г., №9 от 27.05.2019г., №10 от 18.12.2019г.),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 </w:t>
      </w:r>
    </w:p>
    <w:p>
      <w:pPr>
        <w:pStyle w:val="Normal"/>
        <w:tabs>
          <w:tab w:val="left" w:pos="709" w:leader="none"/>
          <w:tab w:val="left" w:pos="1080" w:leader="none"/>
        </w:tabs>
        <w:ind w:firstLine="709"/>
        <w:jc w:val="both"/>
        <w:rPr>
          <w:b w:val="false"/>
          <w:b w:val="false"/>
          <w:bCs w:val="false"/>
          <w:sz w:val="25"/>
          <w:szCs w:val="25"/>
          <w:highlight w:val="white"/>
        </w:rPr>
      </w:pPr>
      <w:r>
        <w:rPr>
          <w:rFonts w:cs="Times New Roman"/>
          <w:b w:val="false"/>
          <w:bCs w:val="false"/>
          <w:sz w:val="25"/>
          <w:szCs w:val="25"/>
          <w:shd w:fill="FFFFFF" w:val="clear"/>
        </w:rPr>
        <w:t>Постановлением Администрации Тулунского муниципального района от 04.06.2018г. №89-пг в соответствии со ст.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/>
          <w:b/>
          <w:bCs/>
        </w:rPr>
      </w:pPr>
      <w:r>
        <w:rPr>
          <w:b/>
          <w:bCs/>
          <w:sz w:val="25"/>
          <w:szCs w:val="25"/>
        </w:rPr>
        <w:tab/>
      </w:r>
      <w:r>
        <w:rPr>
          <w:b w:val="false"/>
          <w:bCs w:val="false"/>
          <w:sz w:val="25"/>
          <w:szCs w:val="25"/>
        </w:rPr>
        <w:t xml:space="preserve">Составление бюджета на 2019 год и на плановый период 2020 и 2021 годов основывалось на принципах, сформулированных в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прогнозе социально-экономического развития Ишидейского муниципального образования,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5"/>
          <w:szCs w:val="25"/>
        </w:rPr>
        <w:t>основных направлениях бюджетной и налоговой политики Ишидейского муниципального образования на 2019 год и на плановый период 2020 и 2021 годов</w:t>
      </w:r>
      <w:r>
        <w:rPr>
          <w:b w:val="false"/>
          <w:bCs w:val="false"/>
          <w:sz w:val="25"/>
          <w:szCs w:val="25"/>
        </w:rPr>
        <w:t>, утвержденных Постановлением Администрации Ишидейского сельского поселения от 28.09.2018г. №32.</w:t>
      </w:r>
    </w:p>
    <w:p>
      <w:pPr>
        <w:pStyle w:val="Normal"/>
        <w:tabs>
          <w:tab w:val="left" w:pos="709" w:leader="none"/>
          <w:tab w:val="left" w:pos="1080" w:leader="none"/>
        </w:tabs>
        <w:ind w:firstLine="180"/>
        <w:jc w:val="both"/>
        <w:rPr>
          <w:rStyle w:val="FontStyle29"/>
          <w:color w:val="00000A"/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Положением о бюджетном процессе в Ишидейском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Ишидейского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>
      <w:pPr>
        <w:pStyle w:val="Normal"/>
        <w:tabs>
          <w:tab w:val="left" w:pos="709" w:leader="none"/>
        </w:tabs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ab/>
        <w:t>Согласно п.11.2 Приказом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(далее по тексту – Инструкция №191н) в состав бюджетной отчетности для  финансового органа включаются следующие формы отчетов, которые представлены Комитетом по финансам: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баланс по поступлениям и выбытиям бюджетных средств (ф.0503140);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баланс исполнения бюджета (ф.0503120);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справка по консолидируемым расчетам (ф.0503125);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отчет о бюджетных обязательствах (ф.0503128);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отчет о кассовом поступлении и выбытии бюджетных средств (ф.0503124);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отчет об исполнении бюджета (ф.0503117);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отчет о движении денежных средств (ф.0503123);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отчет о финансовых результатах деятельности (ф.0503121);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>- пояснительная записка (ф.0503160).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b w:val="false"/>
          <w:bCs w:val="false"/>
          <w:sz w:val="25"/>
          <w:szCs w:val="25"/>
        </w:rPr>
        <w:t xml:space="preserve">    </w:t>
      </w:r>
      <w:r>
        <w:rPr>
          <w:b w:val="false"/>
          <w:bCs w:val="false"/>
          <w:sz w:val="25"/>
          <w:szCs w:val="25"/>
        </w:rPr>
        <w:tab/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 №191н. </w:t>
      </w:r>
    </w:p>
    <w:p>
      <w:pPr>
        <w:pStyle w:val="Normal"/>
        <w:tabs>
          <w:tab w:val="left" w:pos="709" w:leader="none"/>
        </w:tabs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>Проверкой установлено, что данные в бюджетной отчетности соответствуют регистрам бюджетного учета. В формах бюджетной отчетности раскрыта вся необходимая информация о финансовой деятельности муниципальных учреждений Ишидейского сельского поселения.</w:t>
      </w:r>
    </w:p>
    <w:p>
      <w:pPr>
        <w:pStyle w:val="Normal"/>
        <w:ind w:firstLine="5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</w:t>
      </w:r>
      <w:r>
        <w:rPr>
          <w:b w:val="false"/>
          <w:bCs w:val="false"/>
          <w:sz w:val="25"/>
          <w:szCs w:val="25"/>
        </w:rPr>
        <w:t>Показатели бюджетной отчетности соответствует требованиям Приказа Министерства Финансов РФ «Об утверждении Плана счетов бюджетного учета и Инструкции по его применению» от 01.12.2010г. №162н.</w:t>
      </w:r>
      <w:r>
        <w:rPr>
          <w:b w:val="false"/>
          <w:bCs w:val="false"/>
        </w:rPr>
        <w:t xml:space="preserve"> 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ab/>
      </w:r>
      <w:r>
        <w:rPr>
          <w:rStyle w:val="FontStyle29"/>
          <w:b w:val="false"/>
          <w:bCs w:val="false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191н.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 w:val="false"/>
          <w:bCs w:val="false"/>
          <w:sz w:val="25"/>
          <w:szCs w:val="25"/>
          <w:shd w:fill="FFFFFF" w:val="clear"/>
        </w:rPr>
        <w:t xml:space="preserve">     </w:t>
      </w:r>
      <w:r>
        <w:rPr>
          <w:b w:val="false"/>
          <w:bCs w:val="false"/>
          <w:sz w:val="25"/>
          <w:szCs w:val="25"/>
        </w:rPr>
        <w:tab/>
      </w:r>
      <w:r>
        <w:rPr>
          <w:rStyle w:val="FontStyle29"/>
          <w:b w:val="false"/>
          <w:bCs w:val="false"/>
          <w:sz w:val="25"/>
          <w:szCs w:val="25"/>
        </w:rPr>
        <w:t>В ходе проверки исследованы показатели доходной и расходной части бюджета поселения за 2019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01.01.2020г.</w:t>
      </w:r>
    </w:p>
    <w:p>
      <w:pPr>
        <w:pStyle w:val="Style25"/>
        <w:widowControl/>
        <w:spacing w:lineRule="exact" w:line="24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5"/>
        <w:widowControl/>
        <w:bidi w:val="0"/>
        <w:spacing w:lineRule="auto" w:line="240" w:before="0" w:after="0"/>
        <w:jc w:val="left"/>
        <w:rPr/>
      </w:pPr>
      <w:r>
        <w:rPr>
          <w:rStyle w:val="FontStyle28"/>
          <w:b/>
          <w:bCs/>
          <w:sz w:val="25"/>
          <w:szCs w:val="25"/>
        </w:rPr>
        <w:t xml:space="preserve">Основные характеристики бюджета </w:t>
      </w:r>
      <w:r>
        <w:rPr>
          <w:b/>
          <w:bCs/>
          <w:sz w:val="25"/>
          <w:szCs w:val="25"/>
        </w:rPr>
        <w:t>Ишидейского</w:t>
      </w:r>
      <w:r>
        <w:rPr>
          <w:rStyle w:val="FontStyle28"/>
          <w:b/>
          <w:bCs/>
          <w:sz w:val="25"/>
          <w:szCs w:val="25"/>
        </w:rPr>
        <w:t xml:space="preserve"> муниципального образования.</w:t>
      </w:r>
    </w:p>
    <w:p>
      <w:pPr>
        <w:pStyle w:val="Style25"/>
        <w:widowControl/>
        <w:spacing w:lineRule="exact" w:line="298" w:before="58" w:after="0"/>
        <w:rPr>
          <w:rStyle w:val="FontStyle28"/>
          <w:b/>
          <w:b/>
          <w:bCs/>
        </w:rPr>
      </w:pPr>
      <w:r>
        <w:rPr>
          <w:b/>
          <w:bCs/>
        </w:rPr>
      </w:r>
    </w:p>
    <w:p>
      <w:pPr>
        <w:pStyle w:val="Style61"/>
        <w:widowControl/>
        <w:spacing w:lineRule="auto" w:line="240"/>
        <w:ind w:firstLine="720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>Первоначально бюджет Ишидейского муниципального образования на 2019 год утвержден решением Думы Ишидейского сельского поселения от 26.12.2018г. №25 «О бюджете Ишидейского муниципального образования на 2019 год и на плановый период 2020 и 2021 годов».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>В последующем изменения в бюджет Ишидейского муниципального образования  вносились в течение года четыре раза решениями Думы 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сельского поселения </w:t>
      </w:r>
      <w:r>
        <w:rPr>
          <w:b w:val="false"/>
          <w:bCs w:val="false"/>
          <w:sz w:val="25"/>
          <w:szCs w:val="25"/>
        </w:rPr>
        <w:t>от 29.04.2019г. №7, от 05.06.2019г. №12,  от 31.10.2019г. №22, от 25.12.2019г. №29.</w:t>
        <w:tab/>
      </w:r>
    </w:p>
    <w:p>
      <w:pPr>
        <w:pStyle w:val="Style61"/>
        <w:widowControl/>
        <w:spacing w:lineRule="auto" w:line="240"/>
        <w:ind w:firstLine="720"/>
        <w:rPr/>
      </w:pPr>
      <w:r>
        <w:rPr>
          <w:rStyle w:val="FontStyle29"/>
          <w:b w:val="false"/>
          <w:bCs w:val="false"/>
          <w:sz w:val="25"/>
          <w:szCs w:val="25"/>
        </w:rPr>
        <w:t xml:space="preserve">В окончательном варианте бюджет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муниципального образования утвержден решением </w:t>
      </w:r>
      <w:bookmarkStart w:id="0" w:name="__DdeLink__1367_419137456"/>
      <w:r>
        <w:rPr>
          <w:b w:val="false"/>
          <w:bCs w:val="false"/>
          <w:sz w:val="25"/>
          <w:szCs w:val="25"/>
        </w:rPr>
        <w:t>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bookmarkEnd w:id="0"/>
      <w:r>
        <w:rPr>
          <w:b w:val="false"/>
          <w:bCs w:val="false"/>
          <w:sz w:val="25"/>
          <w:szCs w:val="25"/>
        </w:rPr>
        <w:t xml:space="preserve">, </w:t>
      </w:r>
      <w:r>
        <w:rPr>
          <w:rStyle w:val="FontStyle29"/>
          <w:b w:val="false"/>
          <w:bCs w:val="false"/>
          <w:sz w:val="25"/>
          <w:szCs w:val="25"/>
        </w:rPr>
        <w:t>основные характеристики бюджета на 2019 год составляют:</w:t>
      </w:r>
    </w:p>
    <w:p>
      <w:pPr>
        <w:pStyle w:val="Style61"/>
        <w:widowControl/>
        <w:spacing w:lineRule="auto" w:line="240"/>
        <w:ind w:hanging="0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- общий объем доходов в сумме </w:t>
      </w:r>
      <w:r>
        <w:rPr>
          <w:rStyle w:val="FontStyle29"/>
          <w:b w:val="false"/>
          <w:bCs w:val="false"/>
          <w:sz w:val="25"/>
          <w:szCs w:val="25"/>
        </w:rPr>
        <w:t>12208,2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руб., в том числе безвозмездные поступления </w:t>
      </w:r>
      <w:r>
        <w:rPr>
          <w:rStyle w:val="FontStyle29"/>
          <w:b w:val="false"/>
          <w:bCs w:val="false"/>
          <w:sz w:val="25"/>
          <w:szCs w:val="25"/>
        </w:rPr>
        <w:t>11388,7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руб., из них межбюджетные трансферты из областного бюджета в сумме </w:t>
      </w:r>
      <w:r>
        <w:rPr>
          <w:rStyle w:val="FontStyle29"/>
          <w:b w:val="false"/>
          <w:bCs w:val="false"/>
          <w:sz w:val="25"/>
          <w:szCs w:val="25"/>
        </w:rPr>
        <w:t>5128,0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руб., из районного бюджета в сумме </w:t>
      </w:r>
      <w:r>
        <w:rPr>
          <w:rStyle w:val="FontStyle29"/>
          <w:b w:val="false"/>
          <w:bCs w:val="false"/>
          <w:sz w:val="25"/>
          <w:szCs w:val="25"/>
        </w:rPr>
        <w:t>6260,7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руб.;</w:t>
      </w:r>
    </w:p>
    <w:p>
      <w:pPr>
        <w:pStyle w:val="Style61"/>
        <w:widowControl/>
        <w:spacing w:lineRule="auto" w:line="240"/>
        <w:ind w:hanging="0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- общий объем расходов в сумме </w:t>
      </w:r>
      <w:r>
        <w:rPr>
          <w:rStyle w:val="FontStyle29"/>
          <w:b w:val="false"/>
          <w:bCs w:val="false"/>
          <w:sz w:val="25"/>
          <w:szCs w:val="25"/>
        </w:rPr>
        <w:t>12447,9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руб.;</w:t>
      </w:r>
    </w:p>
    <w:p>
      <w:pPr>
        <w:pStyle w:val="Style61"/>
        <w:widowControl/>
        <w:spacing w:lineRule="auto" w:line="240"/>
        <w:ind w:hanging="0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- размер дефицита </w:t>
      </w:r>
      <w:r>
        <w:rPr>
          <w:rStyle w:val="FontStyle29"/>
          <w:b w:val="false"/>
          <w:bCs w:val="false"/>
          <w:sz w:val="25"/>
          <w:szCs w:val="25"/>
        </w:rPr>
        <w:t>239,7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 или </w:t>
      </w:r>
      <w:r>
        <w:rPr>
          <w:rStyle w:val="FontStyle29"/>
          <w:b w:val="false"/>
          <w:bCs w:val="false"/>
          <w:sz w:val="25"/>
          <w:szCs w:val="25"/>
        </w:rPr>
        <w:t>29,2</w:t>
      </w:r>
      <w:r>
        <w:rPr>
          <w:rStyle w:val="FontStyle29"/>
          <w:b w:val="false"/>
          <w:bCs w:val="false"/>
          <w:sz w:val="25"/>
          <w:szCs w:val="25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Превышение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</w:t>
      </w:r>
      <w:r>
        <w:rPr>
          <w:rStyle w:val="FontStyle29"/>
          <w:b w:val="false"/>
          <w:bCs w:val="false"/>
          <w:sz w:val="25"/>
          <w:szCs w:val="25"/>
        </w:rPr>
        <w:t>239,7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руб., что не противоречит требованиям п.3 ст.92.1 Бюджетного кодекса РФ. </w:t>
      </w:r>
    </w:p>
    <w:p>
      <w:pPr>
        <w:pStyle w:val="Style61"/>
        <w:widowControl/>
        <w:spacing w:lineRule="auto" w:line="240"/>
        <w:ind w:hanging="0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- объем бюджетных ассигнований дорожного фонда </w:t>
      </w:r>
      <w:r>
        <w:rPr>
          <w:b w:val="false"/>
          <w:bCs w:val="false"/>
          <w:sz w:val="25"/>
          <w:szCs w:val="25"/>
        </w:rPr>
        <w:t>Ишидейского муниципального образования за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 в размере </w:t>
      </w:r>
      <w:r>
        <w:rPr>
          <w:b w:val="false"/>
          <w:bCs w:val="false"/>
          <w:sz w:val="25"/>
          <w:szCs w:val="25"/>
        </w:rPr>
        <w:t>694,1</w:t>
      </w:r>
      <w:r>
        <w:rPr>
          <w:b w:val="false"/>
          <w:bCs w:val="false"/>
          <w:sz w:val="25"/>
          <w:szCs w:val="25"/>
        </w:rPr>
        <w:t xml:space="preserve"> тыс. руб., что соответствует ст.179.4 Бюджетного Кодекса РФ;</w:t>
      </w:r>
    </w:p>
    <w:p>
      <w:pPr>
        <w:pStyle w:val="Style61"/>
        <w:widowControl/>
        <w:spacing w:lineRule="auto" w:line="240"/>
        <w:ind w:hanging="0"/>
        <w:rPr/>
      </w:pPr>
      <w:r>
        <w:rPr>
          <w:b w:val="false"/>
          <w:bCs w:val="false"/>
          <w:sz w:val="25"/>
          <w:szCs w:val="25"/>
        </w:rPr>
        <w:tab/>
        <w:t xml:space="preserve">- </w:t>
      </w:r>
      <w:r>
        <w:rPr>
          <w:rStyle w:val="FontStyle29"/>
          <w:b w:val="false"/>
          <w:bCs w:val="false"/>
          <w:sz w:val="25"/>
          <w:szCs w:val="25"/>
        </w:rPr>
        <w:t xml:space="preserve">объем бюджетных ассигнований резервного фонда администрации </w:t>
      </w:r>
      <w:r>
        <w:rPr>
          <w:b w:val="false"/>
          <w:bCs w:val="false"/>
          <w:sz w:val="25"/>
          <w:szCs w:val="25"/>
        </w:rPr>
        <w:t>Ишидейского сельского поселения на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 в размере </w:t>
      </w:r>
      <w:r>
        <w:rPr>
          <w:b w:val="false"/>
          <w:bCs w:val="false"/>
          <w:sz w:val="25"/>
          <w:szCs w:val="25"/>
        </w:rPr>
        <w:t>2,0</w:t>
      </w:r>
      <w:r>
        <w:rPr>
          <w:b w:val="false"/>
          <w:bCs w:val="false"/>
          <w:sz w:val="25"/>
          <w:szCs w:val="25"/>
        </w:rPr>
        <w:t xml:space="preserve"> тыс. руб., что не противоречит ст.81 Бюджетного кодекса РФ.</w:t>
      </w:r>
    </w:p>
    <w:p>
      <w:pPr>
        <w:pStyle w:val="Style61"/>
        <w:widowControl/>
        <w:spacing w:lineRule="auto" w:line="240"/>
        <w:ind w:firstLine="720"/>
        <w:rPr/>
      </w:pPr>
      <w:r>
        <w:rPr>
          <w:rStyle w:val="FontStyle29"/>
          <w:b w:val="false"/>
          <w:bCs w:val="false"/>
          <w:sz w:val="25"/>
          <w:szCs w:val="25"/>
        </w:rPr>
        <w:t xml:space="preserve">Показатели </w:t>
      </w:r>
      <w:r>
        <w:rPr>
          <w:rStyle w:val="FontStyle29"/>
          <w:b w:val="false"/>
          <w:bCs w:val="false"/>
          <w:sz w:val="25"/>
          <w:szCs w:val="25"/>
        </w:rPr>
        <w:t>уточненной сводной бюджетной росписи бюджета Ишидейского муниципального образования, утвержденной приказом председателя Комитета по финансам администрации Тулунского муниципального района от 25.12.2019 г. № 167 (о.д.) «О внесении изменений в сводные бюджетные росписи, кассовые планы бюджетов сельских поселений Тулунского муниципального района на 2019 год и на плановый период 2020 и 2021 годов»</w:t>
      </w:r>
      <w:r>
        <w:rPr>
          <w:rStyle w:val="FontStyle29"/>
          <w:b w:val="false"/>
          <w:bCs w:val="false"/>
          <w:sz w:val="25"/>
          <w:szCs w:val="25"/>
        </w:rPr>
        <w:t>,</w:t>
      </w:r>
      <w:r>
        <w:rPr>
          <w:b w:val="false"/>
          <w:bCs w:val="false"/>
          <w:sz w:val="25"/>
          <w:szCs w:val="25"/>
        </w:rPr>
        <w:t xml:space="preserve"> соответствуют решению</w:t>
      </w:r>
      <w:r>
        <w:rPr>
          <w:rStyle w:val="FontStyle29"/>
          <w:b w:val="false"/>
          <w:bCs w:val="false"/>
          <w:sz w:val="25"/>
          <w:szCs w:val="25"/>
        </w:rPr>
        <w:t xml:space="preserve"> 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Проектом решения Думы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сельского поселения «Об исполнении бюджета Ишидейского муниципального образования за 201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 xml:space="preserve"> год» предлагается утвердить отчет об исполнении бюджета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муниципального образования за 201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 xml:space="preserve"> год: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 xml:space="preserve">- по доходам в сумме </w:t>
      </w:r>
      <w:r>
        <w:rPr>
          <w:rStyle w:val="FontStyle29"/>
          <w:b w:val="false"/>
          <w:bCs w:val="false"/>
          <w:sz w:val="25"/>
          <w:szCs w:val="25"/>
        </w:rPr>
        <w:t>11956,9</w:t>
      </w:r>
      <w:r>
        <w:rPr>
          <w:rStyle w:val="FontStyle29"/>
          <w:b w:val="false"/>
          <w:bCs w:val="false"/>
          <w:sz w:val="25"/>
          <w:szCs w:val="25"/>
        </w:rPr>
        <w:t xml:space="preserve"> тыс.руб.;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>-</w:t>
      </w:r>
      <w:r>
        <w:rPr>
          <w:rStyle w:val="FontStyle29"/>
          <w:b w:val="false"/>
          <w:bCs w:val="false"/>
          <w:sz w:val="25"/>
          <w:szCs w:val="25"/>
        </w:rPr>
        <w:t xml:space="preserve"> по расходам в сумме </w:t>
      </w:r>
      <w:r>
        <w:rPr>
          <w:rStyle w:val="FontStyle29"/>
          <w:b w:val="false"/>
          <w:bCs w:val="false"/>
          <w:sz w:val="25"/>
          <w:szCs w:val="25"/>
        </w:rPr>
        <w:t>11929,2</w:t>
      </w:r>
      <w:r>
        <w:rPr>
          <w:rStyle w:val="FontStyle29"/>
          <w:b w:val="false"/>
          <w:bCs w:val="false"/>
          <w:sz w:val="25"/>
          <w:szCs w:val="25"/>
        </w:rPr>
        <w:t xml:space="preserve"> тыс.руб.;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>-</w:t>
      </w:r>
      <w:r>
        <w:rPr>
          <w:rStyle w:val="FontStyle29"/>
          <w:b w:val="false"/>
          <w:bCs w:val="false"/>
          <w:sz w:val="25"/>
          <w:szCs w:val="25"/>
        </w:rPr>
        <w:t xml:space="preserve"> профицит бюджета в сумме </w:t>
      </w:r>
      <w:r>
        <w:rPr>
          <w:rStyle w:val="FontStyle29"/>
          <w:b w:val="false"/>
          <w:bCs w:val="false"/>
          <w:sz w:val="25"/>
          <w:szCs w:val="25"/>
        </w:rPr>
        <w:t>27,7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 </w:t>
      </w:r>
    </w:p>
    <w:p>
      <w:pPr>
        <w:pStyle w:val="Normal"/>
        <w:tabs>
          <w:tab w:val="left" w:pos="7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ab/>
        <w:t>Достоверность поступивших доходов и произведенных расходов бюджета Ишидейского муниципального образования, отраженных в отчете об исполнении бюджета (форма №0503117), подтверждена отчетом по поступлениям и выбытиям Управления Федерального казначейства (форма №0503151) 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>г.</w:t>
      </w:r>
    </w:p>
    <w:p>
      <w:pPr>
        <w:pStyle w:val="Normal"/>
        <w:tabs>
          <w:tab w:val="left" w:pos="108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   </w:t>
      </w:r>
      <w:r>
        <w:rPr>
          <w:b w:val="false"/>
          <w:bCs w:val="false"/>
          <w:sz w:val="25"/>
          <w:szCs w:val="25"/>
        </w:rPr>
        <w:t>Остаток бюджетных средств на едином счете, открытого в Управлении Федерального казначейства по Иркутской области, после завершения операции по принятым денежным обязательствам за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>г., по состоянию 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 xml:space="preserve">г. составляет </w:t>
      </w:r>
      <w:r>
        <w:rPr>
          <w:b w:val="false"/>
          <w:bCs w:val="false"/>
          <w:sz w:val="25"/>
          <w:szCs w:val="25"/>
        </w:rPr>
        <w:t>267387</w:t>
      </w:r>
      <w:r>
        <w:rPr>
          <w:b w:val="false"/>
          <w:bCs w:val="false"/>
          <w:sz w:val="25"/>
          <w:szCs w:val="25"/>
        </w:rPr>
        <w:t xml:space="preserve"> руб. </w:t>
      </w:r>
      <w:r>
        <w:rPr>
          <w:b w:val="false"/>
          <w:bCs w:val="false"/>
          <w:sz w:val="25"/>
          <w:szCs w:val="25"/>
        </w:rPr>
        <w:t>59</w:t>
      </w:r>
      <w:r>
        <w:rPr>
          <w:b w:val="false"/>
          <w:bCs w:val="false"/>
          <w:sz w:val="25"/>
          <w:szCs w:val="25"/>
        </w:rPr>
        <w:t xml:space="preserve"> коп., что подтверждено данными баланса исполнения  бюджета Ишидейского муниципального образования  (ф.0503120) и соответствует Отчету о состоянии лицевого счета бюджета №02343005550 (ф.0531793) Управления Федерального казначейства по Иркутской области. Остатки сложились за счет средств дорожного фонда </w:t>
      </w:r>
      <w:r>
        <w:rPr>
          <w:b w:val="false"/>
          <w:bCs w:val="false"/>
          <w:sz w:val="25"/>
          <w:szCs w:val="25"/>
        </w:rPr>
        <w:t>245450</w:t>
      </w:r>
      <w:r>
        <w:rPr>
          <w:b w:val="false"/>
          <w:bCs w:val="false"/>
          <w:sz w:val="25"/>
          <w:szCs w:val="25"/>
        </w:rPr>
        <w:t xml:space="preserve"> руб. </w:t>
      </w:r>
      <w:r>
        <w:rPr>
          <w:b w:val="false"/>
          <w:bCs w:val="false"/>
          <w:sz w:val="25"/>
          <w:szCs w:val="25"/>
        </w:rPr>
        <w:t>79</w:t>
      </w:r>
      <w:r>
        <w:rPr>
          <w:b w:val="false"/>
          <w:bCs w:val="false"/>
          <w:sz w:val="25"/>
          <w:szCs w:val="25"/>
        </w:rPr>
        <w:t xml:space="preserve"> коп., нецелевые средства местного бюджета в сумме </w:t>
      </w:r>
      <w:r>
        <w:rPr>
          <w:b w:val="false"/>
          <w:bCs w:val="false"/>
          <w:sz w:val="25"/>
          <w:szCs w:val="25"/>
        </w:rPr>
        <w:t>21936</w:t>
      </w:r>
      <w:r>
        <w:rPr>
          <w:b w:val="false"/>
          <w:bCs w:val="false"/>
          <w:sz w:val="25"/>
          <w:szCs w:val="25"/>
        </w:rPr>
        <w:t xml:space="preserve"> руб. </w:t>
      </w:r>
      <w:r>
        <w:rPr>
          <w:b w:val="false"/>
          <w:bCs w:val="false"/>
          <w:sz w:val="25"/>
          <w:szCs w:val="25"/>
        </w:rPr>
        <w:t>80</w:t>
      </w:r>
      <w:r>
        <w:rPr>
          <w:b w:val="false"/>
          <w:bCs w:val="false"/>
          <w:sz w:val="25"/>
          <w:szCs w:val="25"/>
        </w:rPr>
        <w:t xml:space="preserve"> коп. По сравнению с остатком на начало отчетного периода, сумма остатка на лицевом счете на конец отчетного года увеличилась на </w:t>
      </w:r>
      <w:r>
        <w:rPr>
          <w:b w:val="false"/>
          <w:bCs w:val="false"/>
          <w:sz w:val="25"/>
          <w:szCs w:val="25"/>
        </w:rPr>
        <w:t>27689</w:t>
      </w:r>
      <w:r>
        <w:rPr>
          <w:b w:val="false"/>
          <w:bCs w:val="false"/>
          <w:sz w:val="25"/>
          <w:szCs w:val="25"/>
        </w:rPr>
        <w:t xml:space="preserve"> руб. </w:t>
      </w:r>
      <w:r>
        <w:rPr>
          <w:b w:val="false"/>
          <w:bCs w:val="false"/>
          <w:sz w:val="25"/>
          <w:szCs w:val="25"/>
        </w:rPr>
        <w:t>64</w:t>
      </w:r>
      <w:r>
        <w:rPr>
          <w:b w:val="false"/>
          <w:bCs w:val="false"/>
          <w:sz w:val="25"/>
          <w:szCs w:val="25"/>
        </w:rPr>
        <w:t xml:space="preserve"> коп.</w:t>
      </w:r>
    </w:p>
    <w:p>
      <w:pPr>
        <w:pStyle w:val="Normal"/>
        <w:tabs>
          <w:tab w:val="left" w:pos="720" w:leader="none"/>
        </w:tabs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25"/>
        <w:widowControl/>
        <w:spacing w:lineRule="exact" w:line="298" w:before="58" w:after="0"/>
        <w:rPr/>
      </w:pPr>
      <w:r>
        <w:rPr>
          <w:rStyle w:val="FontStyle28"/>
          <w:b/>
          <w:bCs/>
          <w:sz w:val="25"/>
          <w:szCs w:val="25"/>
        </w:rPr>
        <w:t xml:space="preserve">Исполнение доходной части бюджета </w:t>
      </w:r>
      <w:r>
        <w:rPr>
          <w:b/>
          <w:bCs/>
          <w:sz w:val="25"/>
          <w:szCs w:val="25"/>
        </w:rPr>
        <w:t>Ишидейского</w:t>
      </w:r>
      <w:r>
        <w:rPr>
          <w:rStyle w:val="FontStyle28"/>
          <w:b/>
          <w:bCs/>
          <w:sz w:val="25"/>
          <w:szCs w:val="25"/>
        </w:rPr>
        <w:t xml:space="preserve"> муниципального образования.</w:t>
      </w:r>
    </w:p>
    <w:p>
      <w:pPr>
        <w:pStyle w:val="Style91"/>
        <w:widowControl/>
        <w:tabs>
          <w:tab w:val="left" w:pos="725" w:leader="none"/>
        </w:tabs>
        <w:spacing w:lineRule="exact" w:line="298"/>
        <w:jc w:val="center"/>
        <w:rPr>
          <w:rStyle w:val="FontStyle29"/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Бюджет Ишидейского муниципального образования по доходам за 2019 год исполнен в сумме </w:t>
      </w:r>
      <w:r>
        <w:rPr>
          <w:b/>
          <w:sz w:val="25"/>
          <w:szCs w:val="25"/>
        </w:rPr>
        <w:t>11</w:t>
      </w:r>
      <w:r>
        <w:rPr>
          <w:b/>
          <w:sz w:val="25"/>
          <w:szCs w:val="25"/>
          <w:lang w:val="en-US"/>
        </w:rPr>
        <w:t> </w:t>
      </w:r>
      <w:r>
        <w:rPr>
          <w:b/>
          <w:sz w:val="25"/>
          <w:szCs w:val="25"/>
        </w:rPr>
        <w:t xml:space="preserve">956,9 </w:t>
      </w:r>
      <w:r>
        <w:rPr>
          <w:sz w:val="25"/>
          <w:szCs w:val="25"/>
        </w:rPr>
        <w:t xml:space="preserve">тыс. руб. План доходов на 2019 год, утверждённый в сумме </w:t>
      </w:r>
      <w:r>
        <w:rPr>
          <w:b/>
          <w:sz w:val="25"/>
          <w:szCs w:val="25"/>
        </w:rPr>
        <w:t>12 208,2</w:t>
      </w:r>
      <w:r>
        <w:rPr>
          <w:sz w:val="25"/>
          <w:szCs w:val="25"/>
        </w:rPr>
        <w:t xml:space="preserve"> тыс. руб., выполнен на </w:t>
      </w:r>
      <w:r>
        <w:rPr>
          <w:b/>
          <w:sz w:val="25"/>
          <w:szCs w:val="25"/>
        </w:rPr>
        <w:t>97,9%</w:t>
      </w:r>
      <w:r>
        <w:rPr>
          <w:color w:val="000000"/>
          <w:sz w:val="25"/>
          <w:szCs w:val="25"/>
        </w:rPr>
        <w:t>.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Бюджет Ишидейского муниципального образования по собственным доходным источникам за 2019 год исполнен в сумме </w:t>
      </w:r>
      <w:r>
        <w:rPr>
          <w:b/>
          <w:sz w:val="25"/>
          <w:szCs w:val="25"/>
        </w:rPr>
        <w:t xml:space="preserve">857,2 </w:t>
      </w:r>
      <w:r>
        <w:rPr>
          <w:sz w:val="25"/>
          <w:szCs w:val="25"/>
        </w:rPr>
        <w:t xml:space="preserve">тыс. руб. План собственных доходов на 2019 год, утверждённый в сумме </w:t>
      </w:r>
      <w:r>
        <w:rPr>
          <w:b/>
          <w:sz w:val="25"/>
          <w:szCs w:val="25"/>
        </w:rPr>
        <w:t>819,5</w:t>
      </w:r>
      <w:r>
        <w:rPr>
          <w:sz w:val="25"/>
          <w:szCs w:val="25"/>
        </w:rPr>
        <w:t xml:space="preserve"> тыс. руб.,  выполнен на </w:t>
      </w:r>
      <w:r>
        <w:rPr>
          <w:b/>
          <w:sz w:val="25"/>
          <w:szCs w:val="25"/>
        </w:rPr>
        <w:t>104,6%</w:t>
      </w:r>
      <w:r>
        <w:rPr>
          <w:sz w:val="25"/>
          <w:szCs w:val="25"/>
        </w:rPr>
        <w:t>.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На 2019 год в бюджете Ишидейского муниципального образования запланированы следующие источники собственных доходов: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sz w:val="25"/>
          <w:szCs w:val="25"/>
        </w:rPr>
        <w:t xml:space="preserve">тыс. руб.    </w:t>
      </w:r>
      <w:r>
        <w:rPr>
          <w:sz w:val="24"/>
          <w:szCs w:val="24"/>
        </w:rPr>
        <w:t xml:space="preserve">  </w:t>
      </w:r>
    </w:p>
    <w:tbl>
      <w:tblPr>
        <w:tblW w:w="9585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890"/>
        <w:gridCol w:w="1785"/>
        <w:gridCol w:w="1935"/>
        <w:gridCol w:w="1425"/>
      </w:tblGrid>
      <w:tr>
        <w:trPr>
          <w:trHeight w:val="23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2019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rPr>
          <w:trHeight w:val="271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НДФЛ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</w:tr>
      <w:tr>
        <w:trPr>
          <w:trHeight w:val="560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+41,8</w:t>
            </w:r>
          </w:p>
        </w:tc>
      </w:tr>
      <w:tr>
        <w:trPr>
          <w:trHeight w:val="54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31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18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  <w:tr>
        <w:trPr>
          <w:trHeight w:val="28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+37,7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</w:rPr>
        <w:t xml:space="preserve">          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Основным доходным источником бюджета Ишидейского муниципального образования за 2019 год являются доходы от уплаты акцизов. Удельный вес поступления доходов от уплаты акцизов в общем поступлении собственных доходов  составляет 59,8 %.   </w:t>
      </w:r>
    </w:p>
    <w:p>
      <w:pPr>
        <w:pStyle w:val="Normal"/>
        <w:tabs>
          <w:tab w:val="left" w:pos="567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>
        <w:rPr>
          <w:sz w:val="25"/>
          <w:szCs w:val="25"/>
        </w:rPr>
        <w:tab/>
        <w:t xml:space="preserve">Налог на доходы физических лиц второй по значимости доходный источник. Удельный вес НДФЛ составляет 28,2 % в общей сумме собственных доходов.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>
        <w:rPr>
          <w:sz w:val="25"/>
          <w:szCs w:val="25"/>
        </w:rPr>
        <w:tab/>
        <w:t>План по НДФЛ не выполнен в сумме 4,2 тыс. руб. в связи со снижением перечисления налога от ООО "Кедр ".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План по остальным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  <w:t>Недоимка по платежам в бюджет Ишидейского муниципального образования составляет:</w:t>
      </w:r>
    </w:p>
    <w:p>
      <w:pPr>
        <w:pStyle w:val="Normal"/>
        <w:jc w:val="center"/>
        <w:rPr>
          <w:i w:val="false"/>
          <w:i w:val="false"/>
          <w:iCs w:val="false"/>
          <w:sz w:val="25"/>
          <w:szCs w:val="25"/>
          <w:u w:val="none"/>
        </w:rPr>
      </w:pPr>
      <w:r>
        <w:rPr>
          <w:i w:val="false"/>
          <w:iCs w:val="false"/>
          <w:sz w:val="25"/>
          <w:szCs w:val="25"/>
          <w:u w:val="none"/>
        </w:rPr>
        <w:t xml:space="preserve">                                                                   </w:t>
      </w:r>
      <w:r>
        <w:rPr>
          <w:i w:val="false"/>
          <w:iCs w:val="false"/>
          <w:sz w:val="25"/>
          <w:szCs w:val="25"/>
          <w:u w:val="none"/>
        </w:rPr>
        <w:t>тыс. руб.</w:t>
      </w:r>
    </w:p>
    <w:tbl>
      <w:tblPr>
        <w:tblW w:w="9645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0"/>
        <w:gridCol w:w="2130"/>
        <w:gridCol w:w="2265"/>
        <w:gridCol w:w="1140"/>
      </w:tblGrid>
      <w:tr>
        <w:trPr>
          <w:trHeight w:val="26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01.01.2019 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01.01.2020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откл.</w:t>
            </w:r>
          </w:p>
        </w:tc>
      </w:tr>
      <w:tr>
        <w:trPr>
          <w:trHeight w:val="26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+0,1</w:t>
            </w:r>
          </w:p>
        </w:tc>
      </w:tr>
      <w:tr>
        <w:trPr>
          <w:trHeight w:val="26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</w:t>
            </w:r>
          </w:p>
        </w:tc>
      </w:tr>
      <w:tr>
        <w:trPr>
          <w:trHeight w:val="26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>
        <w:trPr>
          <w:trHeight w:val="26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Недоимка по платежам в бюджет Ишидейского муниципального образования по состоянию на 01.01.2020 г. по сравнению с данными на 01.01.2019 г. увеличилась на 0,5 тыс. руб., в том числе: 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- по налогу на доходы физических лиц на 0,1 тыс. руб.;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- по налогу на имущество физических лиц на 0,9 тыс. руб.;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- по земельному налогу с физических лиц уменьшилась на 0,5 тыс. руб.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color w:val="000000"/>
          <w:sz w:val="25"/>
          <w:szCs w:val="25"/>
        </w:rPr>
        <w:tab/>
        <w:t>Доля собственных доходов в общей сумме доходов составила 7,2 %.</w:t>
      </w:r>
    </w:p>
    <w:p>
      <w:pPr>
        <w:pStyle w:val="Normal"/>
        <w:ind w:firstLine="567"/>
        <w:jc w:val="both"/>
        <w:rPr>
          <w:b/>
          <w:b/>
          <w:bCs/>
          <w:color w:val="000000"/>
          <w:sz w:val="25"/>
          <w:szCs w:val="25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right="220" w:firstLine="567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>Безвозмездные поступления от других бюджетов бюджетной системы РФ за 2019 год при плане 11 388,7 тыс. руб., составили 11 099,7 тыс. руб. или 97,5 %. Отклонение от плана составило 289,0 тыс. руб. по</w:t>
      </w:r>
      <w:r>
        <w:rPr>
          <w:b w:val="false"/>
          <w:bCs w:val="false"/>
          <w:iCs/>
          <w:color w:val="000000"/>
          <w:sz w:val="25"/>
          <w:szCs w:val="25"/>
        </w:rPr>
        <w:t xml:space="preserve"> субсидии на софинансирование мероприятий по капитальному ремонту объектов муниципальной собственности в сфере культуры по причине </w:t>
      </w:r>
      <w:r>
        <w:rPr>
          <w:b w:val="false"/>
          <w:bCs w:val="false"/>
          <w:color w:val="000000"/>
          <w:sz w:val="25"/>
          <w:szCs w:val="25"/>
        </w:rPr>
        <w:t>экономии средств по результатам проведения конкурсных процедур.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>Доля безвозмездных поступлений  в общей сумме доходов составила 92,8 %.</w:t>
      </w:r>
    </w:p>
    <w:p>
      <w:pPr>
        <w:pStyle w:val="Normal"/>
        <w:ind w:left="0" w:right="0" w:firstLine="720"/>
        <w:jc w:val="both"/>
        <w:rPr>
          <w:b w:val="false"/>
          <w:b w:val="false"/>
          <w:bCs w:val="false"/>
          <w:sz w:val="25"/>
          <w:szCs w:val="25"/>
          <w:shd w:fill="FFFFFF" w:val="clear"/>
        </w:rPr>
      </w:pPr>
      <w:r>
        <w:rPr>
          <w:b w:val="false"/>
          <w:bCs w:val="false"/>
          <w:sz w:val="25"/>
          <w:szCs w:val="25"/>
          <w:shd w:fill="FFFFFF" w:val="clear"/>
        </w:rPr>
        <w:t xml:space="preserve">Основные показатели исполнения бюджета поселения по безвозмездным поступлениям  в 2019 году представлены в следующей таблице:                                                              </w:t>
      </w:r>
    </w:p>
    <w:p>
      <w:pPr>
        <w:pStyle w:val="Normal"/>
        <w:tabs>
          <w:tab w:val="left" w:pos="709" w:leader="none"/>
          <w:tab w:val="left" w:pos="1080" w:leader="none"/>
        </w:tabs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  <w:shd w:fill="FFFFFF" w:val="clear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sz w:val="25"/>
          <w:szCs w:val="25"/>
          <w:shd w:fill="FFFFFF" w:val="clear"/>
        </w:rPr>
        <w:t>(тыс.руб.)</w:t>
      </w:r>
    </w:p>
    <w:tbl>
      <w:tblPr>
        <w:tblW w:w="9625" w:type="dxa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5820"/>
        <w:gridCol w:w="1365"/>
        <w:gridCol w:w="1290"/>
        <w:gridCol w:w="1150"/>
      </w:tblGrid>
      <w:tr>
        <w:trPr/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snapToGrid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 xml:space="preserve">Наименование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 xml:space="preserve">Утвержде-но на 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2019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 xml:space="preserve">Исполне-но за </w:t>
            </w:r>
          </w:p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 xml:space="preserve">2019 год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jc w:val="center"/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% выпол-нения плана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Дотации бюджетам бюджетной системы РФ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5 561,5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5 561,5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 w:val="false"/>
                <w:b w:val="false"/>
                <w:bCs w:val="false"/>
                <w:sz w:val="21"/>
                <w:szCs w:val="21"/>
                <w:shd w:fill="FFFFFF" w:val="clear"/>
              </w:rPr>
            </w:pP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Дотации на выравнивание бюджетной обеспеченности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5 561,5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5 561,5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4 804,2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4 515,2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94,0</w:t>
            </w:r>
          </w:p>
        </w:tc>
      </w:tr>
      <w:tr>
        <w:trPr>
          <w:trHeight w:val="349" w:hRule="atLeast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 w:val="false"/>
                <w:b w:val="false"/>
                <w:bCs w:val="false"/>
                <w:sz w:val="21"/>
                <w:szCs w:val="21"/>
                <w:shd w:fill="FFFFFF" w:val="clear"/>
              </w:rPr>
            </w:pP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Капитальный ремонт муниципального казенного учреждения культуры «Культурно-досуговый центр п.</w:t>
            </w: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Ишидей</w:t>
            </w: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4704,2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4415,2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94,0</w:t>
            </w:r>
          </w:p>
        </w:tc>
      </w:tr>
      <w:tr>
        <w:trPr>
          <w:trHeight w:val="349" w:hRule="atLeast"/>
        </w:trPr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 w:val="false"/>
                <w:b w:val="false"/>
                <w:bCs w:val="false"/>
                <w:sz w:val="21"/>
                <w:szCs w:val="21"/>
                <w:shd w:fill="FFFFFF" w:val="clear"/>
              </w:rPr>
            </w:pP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Субвенции бюджетам бюджетной системы РФ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115,8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 w:val="false"/>
                <w:b w:val="false"/>
                <w:bCs w:val="false"/>
                <w:sz w:val="21"/>
                <w:szCs w:val="21"/>
                <w:shd w:fill="FFFFFF" w:val="clear"/>
              </w:rPr>
            </w:pP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115,1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115,1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 w:val="false"/>
                <w:b w:val="false"/>
                <w:bCs w:val="false"/>
                <w:sz w:val="21"/>
                <w:szCs w:val="21"/>
                <w:shd w:fill="FFFFFF" w:val="clear"/>
              </w:rPr>
            </w:pPr>
            <w:r>
              <w:rPr>
                <w:b w:val="false"/>
                <w:bCs w:val="false"/>
                <w:sz w:val="21"/>
                <w:szCs w:val="21"/>
                <w:shd w:fill="FFFFFF" w:val="clear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0,7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907,2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907,2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907,2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907,2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100,0</w:t>
            </w:r>
          </w:p>
        </w:tc>
      </w:tr>
      <w:tr>
        <w:trPr/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  <w:tab w:val="left" w:pos="1080" w:leader="none"/>
              </w:tabs>
              <w:rPr>
                <w:b/>
                <w:b/>
                <w:bCs/>
                <w:sz w:val="21"/>
                <w:szCs w:val="21"/>
                <w:shd w:fill="FFFFFF" w:val="clear"/>
              </w:rPr>
            </w:pPr>
            <w:r>
              <w:rPr>
                <w:b/>
                <w:bCs/>
                <w:sz w:val="21"/>
                <w:szCs w:val="21"/>
                <w:shd w:fill="FFFFFF" w:val="clear"/>
              </w:rPr>
              <w:t>Итого безвозмездных поступлений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11 388,7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11 099,7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97,5</w:t>
            </w:r>
          </w:p>
        </w:tc>
      </w:tr>
    </w:tbl>
    <w:p>
      <w:pPr>
        <w:pStyle w:val="Style25"/>
        <w:widowControl/>
        <w:spacing w:lineRule="atLeast" w:line="200"/>
        <w:jc w:val="both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ab/>
      </w:r>
    </w:p>
    <w:p>
      <w:pPr>
        <w:pStyle w:val="Style25"/>
        <w:widowControl/>
        <w:spacing w:lineRule="auto" w:line="240"/>
        <w:ind w:left="0" w:right="0" w:firstLine="720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 xml:space="preserve">Таким образом, безвозмездные перечисления в форме дотаций, субвенций, субсидий от бюджетов других уровней за 2019 год в бюджет </w:t>
      </w:r>
      <w:r>
        <w:rPr>
          <w:b w:val="false"/>
          <w:bCs w:val="false"/>
          <w:sz w:val="25"/>
          <w:szCs w:val="25"/>
        </w:rPr>
        <w:t>Ишидей</w:t>
      </w:r>
      <w:r>
        <w:rPr>
          <w:b w:val="false"/>
          <w:bCs w:val="false"/>
          <w:sz w:val="25"/>
          <w:szCs w:val="25"/>
        </w:rPr>
        <w:t xml:space="preserve">ского муниципального образования поступили </w:t>
      </w:r>
      <w:r>
        <w:rPr>
          <w:b w:val="false"/>
          <w:bCs w:val="false"/>
          <w:sz w:val="25"/>
          <w:szCs w:val="25"/>
        </w:rPr>
        <w:t xml:space="preserve">не </w:t>
      </w:r>
      <w:r>
        <w:rPr>
          <w:b w:val="false"/>
          <w:bCs w:val="false"/>
          <w:sz w:val="25"/>
          <w:szCs w:val="25"/>
        </w:rPr>
        <w:t>полностью.</w:t>
      </w:r>
    </w:p>
    <w:p>
      <w:pPr>
        <w:pStyle w:val="Normal"/>
        <w:jc w:val="center"/>
        <w:rPr/>
      </w:pPr>
      <w:r>
        <w:rPr>
          <w:b/>
          <w:bCs/>
          <w:sz w:val="25"/>
          <w:szCs w:val="25"/>
        </w:rPr>
        <w:t xml:space="preserve">                </w:t>
      </w:r>
      <w:r>
        <w:rPr>
          <w:rStyle w:val="FontStyle28"/>
          <w:b/>
          <w:bCs/>
          <w:sz w:val="25"/>
          <w:szCs w:val="25"/>
        </w:rPr>
        <w:t xml:space="preserve">Исполнение расходной части бюджета </w:t>
      </w:r>
      <w:r>
        <w:rPr>
          <w:b/>
          <w:bCs/>
          <w:sz w:val="25"/>
          <w:szCs w:val="25"/>
        </w:rPr>
        <w:t>Ишидейского</w:t>
      </w:r>
      <w:r>
        <w:rPr>
          <w:rStyle w:val="FontStyle28"/>
          <w:b/>
          <w:bCs/>
          <w:sz w:val="25"/>
          <w:szCs w:val="25"/>
        </w:rPr>
        <w:t xml:space="preserve"> муниципального образования.</w:t>
      </w:r>
    </w:p>
    <w:p>
      <w:pPr>
        <w:pStyle w:val="Style25"/>
        <w:widowControl/>
        <w:spacing w:lineRule="auto" w:line="240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>По расходам бюджет Ишидейского муниципального образования за 2019 год при плане  12 447,9 тыс. руб. исполнен в сумме 11 929,2 тыс. руб. или 95,8 %.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ind w:left="-57" w:right="0" w:hanging="0"/>
        <w:jc w:val="both"/>
        <w:rPr/>
      </w:pPr>
      <w:r>
        <w:rPr>
          <w:b w:val="false"/>
          <w:bCs w:val="false"/>
          <w:sz w:val="25"/>
          <w:szCs w:val="25"/>
        </w:rPr>
        <w:tab/>
        <w:t>Исполнение по расходам Ишидейского муниципального образования за 2019 год представлено в следующей таблице: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ind w:left="-57" w:right="0" w:hanging="0"/>
        <w:jc w:val="both"/>
        <w:rPr/>
      </w:pPr>
      <w:r>
        <w:rPr>
          <w:b w:val="false"/>
          <w:bCs w:val="false"/>
          <w:sz w:val="25"/>
          <w:szCs w:val="25"/>
        </w:rPr>
        <w:t xml:space="preserve">                                                                                                          </w:t>
      </w:r>
      <w:r>
        <w:rPr>
          <w:b w:val="false"/>
          <w:bCs w:val="false"/>
          <w:sz w:val="25"/>
          <w:szCs w:val="25"/>
        </w:rPr>
        <w:t>(руб., коп.)</w:t>
      </w:r>
    </w:p>
    <w:tbl>
      <w:tblPr>
        <w:tblW w:w="9617" w:type="dxa"/>
        <w:jc w:val="left"/>
        <w:tblInd w:w="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5"/>
        <w:gridCol w:w="960"/>
        <w:gridCol w:w="3795"/>
        <w:gridCol w:w="1425"/>
        <w:gridCol w:w="1470"/>
        <w:gridCol w:w="1112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КВСР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КФСР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КП - расходы год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Расход по ЛС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Остаток КП - расходы год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2 676 751,97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2 674 751,97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2 000,00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0102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524 374,97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524 374,97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0104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2 148 987,00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2 148 987,00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0111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Резервные фонды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2 000,00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2 000,00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0113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1 390,00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1 390,00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115 100,00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115 100,00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0203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115 100,00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115 100,00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20 500,01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20 500,01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0314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20 500,01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20 500,01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720 686,31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516 985,89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203 700,42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0409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694 056,06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490 355,64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203 700,42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0412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26 630,25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26 630,25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188 390,96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188 390,96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0502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Коммунальное хозяйство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6 849,96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6 849,96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0503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Благоустройство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181 541,00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181 541,00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10 500,00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10 500,00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0705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10 500,00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10 500,00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7 144 056,11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6 831 098,31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312 957,80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0801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Культура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7 144 056,11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6 831 098,31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312 957,80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134 444,97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134 444,97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134 444,97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134 444,97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1 000,00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1101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Физическая культура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1 000,00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1 436 467,62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1 436 467,62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1403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1 436 467,62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1 436 467,62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12 447 897,95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11 929 239,73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 xml:space="preserve">518 658,22    </w:t>
            </w:r>
          </w:p>
        </w:tc>
      </w:tr>
    </w:tbl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>Неисполненные назначения по бюджетным ассигнованиям составляют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 xml:space="preserve"> 518658,22 руб., в т.ч.: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>- по р.п.0111 (КОСГУ 296) – 2000,00 руб. – не исполненные назначения сложились в связи с отсутствием на территории поселения чрезвычайных ситуаций.</w:t>
      </w:r>
    </w:p>
    <w:p>
      <w:pPr>
        <w:pStyle w:val="Normal"/>
        <w:tabs>
          <w:tab w:val="left" w:pos="720" w:leader="none"/>
        </w:tabs>
        <w:bidi w:val="0"/>
        <w:jc w:val="both"/>
        <w:rPr/>
      </w:pPr>
      <w:r>
        <w:rPr>
          <w:b w:val="false"/>
          <w:bCs w:val="false"/>
          <w:sz w:val="25"/>
          <w:szCs w:val="25"/>
        </w:rPr>
        <w:tab/>
        <w:t>- по р.п.0409 (КОСГУ 225) «Дорожное хозяйство» (дорожные фонды) – 203700,42 руб. – п</w:t>
      </w:r>
      <w:r>
        <w:rPr>
          <w:rFonts w:eastAsia="Calibri" w:cs="Times New Roman"/>
          <w:b w:val="false"/>
          <w:bCs w:val="false"/>
          <w:i w:val="false"/>
          <w:iCs w:val="false"/>
          <w:spacing w:val="-6"/>
          <w:sz w:val="25"/>
          <w:szCs w:val="25"/>
          <w:lang w:val="ru-RU"/>
        </w:rPr>
        <w:t>ричина низкого освоения связана с тем, что поступление доходов от уплаты акцизов на нефтепродукты поступают в доход бюджета ежемесячно в течение года, а ремонтные дорожные работы имеют сезонный характер  проведения. Таким образом, сумма акцизов, поступившая в 4 квартале  не может быть использована на  ремонт  автомобильных дорог.</w:t>
      </w:r>
    </w:p>
    <w:p>
      <w:pPr>
        <w:pStyle w:val="Normal"/>
        <w:tabs>
          <w:tab w:val="left" w:pos="720" w:leader="none"/>
        </w:tabs>
        <w:bidi w:val="0"/>
        <w:ind w:firstLine="567"/>
        <w:jc w:val="both"/>
        <w:rPr/>
      </w:pPr>
      <w:r>
        <w:rPr>
          <w:b/>
          <w:bCs/>
          <w:color w:val="181818"/>
          <w:sz w:val="25"/>
          <w:szCs w:val="25"/>
        </w:rPr>
        <w:t xml:space="preserve"> </w:t>
      </w:r>
      <w:r>
        <w:rPr>
          <w:b w:val="false"/>
          <w:bCs w:val="false"/>
          <w:color w:val="181818"/>
          <w:sz w:val="25"/>
          <w:szCs w:val="25"/>
        </w:rPr>
        <w:tab/>
        <w:t xml:space="preserve">- по р.п.0801 (КОСГУ 228, 346) – 312957,80 руб. - неиспользованные назначения сложились в результате оплаты расходов по фактически предъявленным счетам. </w:t>
      </w:r>
    </w:p>
    <w:p>
      <w:pPr>
        <w:pStyle w:val="Normal"/>
        <w:ind w:left="284" w:hanging="0"/>
        <w:jc w:val="both"/>
        <w:rPr>
          <w:b/>
          <w:b/>
          <w:bCs/>
          <w:color w:val="181818"/>
          <w:sz w:val="25"/>
          <w:szCs w:val="25"/>
        </w:rPr>
      </w:pPr>
      <w:r>
        <w:rPr>
          <w:b/>
          <w:bCs/>
          <w:color w:val="181818"/>
          <w:sz w:val="25"/>
          <w:szCs w:val="25"/>
        </w:rPr>
      </w:r>
    </w:p>
    <w:p>
      <w:pPr>
        <w:pStyle w:val="Normal"/>
        <w:ind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>В структуре расходов по экономическому содержанию наиболее значимая часть бюджетных ассигнований направлена на финансирование: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на оказание услуг, работ для целей капитальных вложений – </w:t>
      </w:r>
      <w:r>
        <w:rPr>
          <w:b/>
          <w:sz w:val="25"/>
          <w:szCs w:val="25"/>
        </w:rPr>
        <w:t xml:space="preserve">4 505,3 </w:t>
      </w:r>
      <w:r>
        <w:rPr>
          <w:sz w:val="25"/>
          <w:szCs w:val="25"/>
        </w:rPr>
        <w:t>тыс. руб. или 37,8 % от общей суммы расходов, из них за счет средств субсидии из областного бюджета на осуществление мероприятий по капитальному ремонту объектов муниципальной собственности в сфере культуры 4 415,2 тыс. руб. (капитальный ремонт здания МКУК «КДЦ с. Ишидей»)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выплату заработной платы с начислениями – </w:t>
      </w:r>
      <w:r>
        <w:rPr>
          <w:b/>
          <w:sz w:val="25"/>
          <w:szCs w:val="25"/>
        </w:rPr>
        <w:t>4 254,7</w:t>
      </w:r>
      <w:r>
        <w:rPr>
          <w:sz w:val="25"/>
          <w:szCs w:val="25"/>
        </w:rPr>
        <w:t xml:space="preserve"> тыс. руб. или 35,7 %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межбюджетные трансферты – </w:t>
      </w:r>
      <w:r>
        <w:rPr>
          <w:b/>
          <w:sz w:val="25"/>
          <w:szCs w:val="25"/>
        </w:rPr>
        <w:t>1 436,5</w:t>
      </w:r>
      <w:r>
        <w:rPr>
          <w:sz w:val="25"/>
          <w:szCs w:val="25"/>
        </w:rPr>
        <w:t xml:space="preserve"> руб. или 12,0 %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работы и услуги по содержанию имущества – </w:t>
      </w:r>
      <w:r>
        <w:rPr>
          <w:b/>
          <w:sz w:val="25"/>
          <w:szCs w:val="25"/>
        </w:rPr>
        <w:t>578,5</w:t>
      </w:r>
      <w:r>
        <w:rPr>
          <w:sz w:val="25"/>
          <w:szCs w:val="25"/>
        </w:rPr>
        <w:t xml:space="preserve"> тыс. руб. или 4,85 % от общей суммы расходов, из них за счет средств дорожного фонда в сумме 467,8 оплата текущего содержания дорог; на обслуживание пожарно-охранной сигнализации;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увеличение стоимости материальных запасов – </w:t>
      </w:r>
      <w:r>
        <w:rPr>
          <w:b/>
          <w:sz w:val="25"/>
          <w:szCs w:val="25"/>
        </w:rPr>
        <w:t>463,9</w:t>
      </w:r>
      <w:r>
        <w:rPr>
          <w:sz w:val="25"/>
          <w:szCs w:val="25"/>
        </w:rPr>
        <w:t xml:space="preserve"> тыс. руб. или 3,9 % от общей суммы расходов, из них:</w:t>
      </w:r>
    </w:p>
    <w:p>
      <w:pPr>
        <w:pStyle w:val="Normal"/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 приобретение ГСМ в сумме 100,0 тыс. руб.;</w:t>
      </w:r>
    </w:p>
    <w:p>
      <w:pPr>
        <w:pStyle w:val="Normal"/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 приобретение котельно-печного топлива (уголь) 52,3 тыс. руб.;</w:t>
      </w:r>
    </w:p>
    <w:p>
      <w:pPr>
        <w:pStyle w:val="Normal"/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 приобретение запчастей для автомобиля 26,9 тыс. руб.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оплату коммунальных услуг (электроэнергия) – </w:t>
      </w:r>
      <w:r>
        <w:rPr>
          <w:b/>
          <w:sz w:val="25"/>
          <w:szCs w:val="25"/>
        </w:rPr>
        <w:t>244,3</w:t>
      </w:r>
      <w:r>
        <w:rPr>
          <w:sz w:val="25"/>
          <w:szCs w:val="25"/>
        </w:rPr>
        <w:t xml:space="preserve"> тыс. руб. или 2,1 %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4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увеличение стоимости основных средств </w:t>
      </w:r>
      <w:r>
        <w:rPr>
          <w:b/>
          <w:sz w:val="25"/>
          <w:szCs w:val="25"/>
        </w:rPr>
        <w:t>193,9</w:t>
      </w:r>
      <w:r>
        <w:rPr>
          <w:sz w:val="25"/>
          <w:szCs w:val="25"/>
        </w:rPr>
        <w:t xml:space="preserve"> или 1,6 % от общей суммы расходов, в том числе: </w:t>
      </w:r>
    </w:p>
    <w:p>
      <w:pPr>
        <w:pStyle w:val="Normal"/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 счет средств субсидии из областного бюджета на реализацию мероприятий перечня проектов народных инициатив в сумме 100,0 тыс. руб. (приобретение спортивной детской площадки в п. Ишидей);</w:t>
      </w:r>
    </w:p>
    <w:p>
      <w:pPr>
        <w:pStyle w:val="Normal"/>
        <w:numPr>
          <w:ilvl w:val="0"/>
          <w:numId w:val="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 счет средств местного бюджета на софинансирование по проведению мероприятий перечня проектов народных инициатив в сумме 2,0 тыс. руб.;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на выплаты доплат к пенсии муниципальным служащим за выслугу лет– </w:t>
      </w:r>
      <w:r>
        <w:rPr>
          <w:b/>
          <w:sz w:val="25"/>
          <w:szCs w:val="25"/>
        </w:rPr>
        <w:t xml:space="preserve">134,4 </w:t>
      </w:r>
      <w:r>
        <w:rPr>
          <w:sz w:val="25"/>
          <w:szCs w:val="25"/>
        </w:rPr>
        <w:t>тыс. руб. или 1,1 %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прочие работы, услуги – </w:t>
      </w:r>
      <w:r>
        <w:rPr>
          <w:b/>
          <w:sz w:val="25"/>
          <w:szCs w:val="25"/>
        </w:rPr>
        <w:t xml:space="preserve">73,5 </w:t>
      </w:r>
      <w:r>
        <w:rPr>
          <w:sz w:val="25"/>
          <w:szCs w:val="25"/>
        </w:rPr>
        <w:t>тыс. руб. или 0,6 % от общей суммы расходов     (выполнение комплекса геодезических и кадастровых работ, обслуживание сайта МО);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на транспортные услуги </w:t>
      </w:r>
      <w:r>
        <w:rPr>
          <w:b/>
          <w:sz w:val="25"/>
          <w:szCs w:val="25"/>
        </w:rPr>
        <w:t>37,7</w:t>
      </w:r>
      <w:r>
        <w:rPr>
          <w:sz w:val="25"/>
          <w:szCs w:val="25"/>
        </w:rPr>
        <w:t xml:space="preserve"> тыс. руб. или 0,3 %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34" w:leader="none"/>
          <w:tab w:val="left" w:pos="1506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на прочие расходы – </w:t>
      </w:r>
      <w:r>
        <w:rPr>
          <w:b/>
          <w:sz w:val="25"/>
          <w:szCs w:val="25"/>
        </w:rPr>
        <w:t xml:space="preserve">3,5 </w:t>
      </w:r>
      <w:r>
        <w:rPr>
          <w:sz w:val="25"/>
          <w:szCs w:val="25"/>
        </w:rPr>
        <w:t>тыс. руб. или 0,1 % от общей суммы расходов;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на оказание услуг по страхованию – </w:t>
      </w:r>
      <w:r>
        <w:rPr>
          <w:b/>
          <w:sz w:val="25"/>
          <w:szCs w:val="25"/>
        </w:rPr>
        <w:t xml:space="preserve">2,8 </w:t>
      </w:r>
      <w:r>
        <w:rPr>
          <w:sz w:val="25"/>
          <w:szCs w:val="25"/>
        </w:rPr>
        <w:t>тыс. руб.;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  <w:tab w:val="left" w:pos="1506" w:leader="none"/>
        </w:tabs>
        <w:bidi w:val="0"/>
        <w:jc w:val="both"/>
        <w:rPr>
          <w:b w:val="false"/>
          <w:b w:val="false"/>
          <w:bCs w:val="false"/>
          <w:color w:val="181818"/>
          <w:sz w:val="25"/>
          <w:szCs w:val="25"/>
        </w:rPr>
      </w:pPr>
      <w:r>
        <w:rPr>
          <w:b w:val="false"/>
          <w:bCs w:val="false"/>
          <w:color w:val="181818"/>
          <w:sz w:val="25"/>
          <w:szCs w:val="25"/>
        </w:rPr>
        <w:t xml:space="preserve">на возмещение персоналу дополнительных расходов, связанных с проживанием вне места постоянного жительства в служебных командировках (суточные) в сумме </w:t>
      </w:r>
      <w:r>
        <w:rPr>
          <w:b/>
          <w:bCs/>
          <w:color w:val="181818"/>
          <w:sz w:val="25"/>
          <w:szCs w:val="25"/>
        </w:rPr>
        <w:t>0,2</w:t>
      </w:r>
      <w:r>
        <w:rPr>
          <w:b w:val="false"/>
          <w:bCs w:val="false"/>
          <w:color w:val="181818"/>
          <w:sz w:val="25"/>
          <w:szCs w:val="25"/>
        </w:rPr>
        <w:t xml:space="preserve"> тыс. рублей.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1506" w:leader="none"/>
        </w:tabs>
        <w:bidi w:val="0"/>
        <w:ind w:left="720" w:hanging="0"/>
        <w:jc w:val="both"/>
        <w:rPr>
          <w:sz w:val="24"/>
          <w:szCs w:val="24"/>
        </w:rPr>
      </w:pPr>
      <w:r>
        <w:rPr>
          <w:b/>
          <w:bCs/>
          <w:color w:val="181818"/>
          <w:sz w:val="25"/>
          <w:szCs w:val="25"/>
        </w:rPr>
      </w:r>
    </w:p>
    <w:p>
      <w:pPr>
        <w:pStyle w:val="Normal"/>
        <w:tabs>
          <w:tab w:val="left" w:pos="709" w:leader="none"/>
          <w:tab w:val="left" w:pos="1080" w:leader="none"/>
        </w:tabs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Исполнение муниципальных программ.</w:t>
      </w:r>
    </w:p>
    <w:p>
      <w:pPr>
        <w:pStyle w:val="Normal"/>
        <w:tabs>
          <w:tab w:val="left" w:pos="709" w:leader="none"/>
          <w:tab w:val="left" w:pos="1080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left" w:pos="720" w:leader="none"/>
          <w:tab w:val="left" w:pos="108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>При разработке, формировании и реализации муниципальных программ Администрация Ишидейского сельского поселения руководствуется Положением о порядке принятия решений о разработке муниципальных программ 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сельского поселения и их формирования и реализации, утвержденным Постановлением администрации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сельского поселения от </w:t>
      </w:r>
      <w:r>
        <w:rPr>
          <w:rStyle w:val="FontStyle29"/>
          <w:b w:val="false"/>
          <w:bCs w:val="false"/>
          <w:sz w:val="25"/>
          <w:szCs w:val="25"/>
        </w:rPr>
        <w:t>31</w:t>
      </w:r>
      <w:r>
        <w:rPr>
          <w:rStyle w:val="FontStyle29"/>
          <w:b w:val="false"/>
          <w:bCs w:val="false"/>
          <w:sz w:val="25"/>
          <w:szCs w:val="25"/>
        </w:rPr>
        <w:t>.12.2015г. №</w:t>
      </w:r>
      <w:r>
        <w:rPr>
          <w:rStyle w:val="FontStyle29"/>
          <w:b w:val="false"/>
          <w:bCs w:val="false"/>
          <w:sz w:val="25"/>
          <w:szCs w:val="25"/>
        </w:rPr>
        <w:t>32</w:t>
      </w:r>
      <w:r>
        <w:rPr>
          <w:rStyle w:val="FontStyle29"/>
          <w:b w:val="false"/>
          <w:bCs w:val="false"/>
          <w:sz w:val="25"/>
          <w:szCs w:val="25"/>
        </w:rPr>
        <w:t xml:space="preserve">, с изменениями, внесенными Постановлениями администрации Ишидейского сельского поселения от </w:t>
      </w:r>
      <w:r>
        <w:rPr>
          <w:rStyle w:val="FontStyle29"/>
          <w:b w:val="false"/>
          <w:bCs w:val="false"/>
          <w:sz w:val="25"/>
          <w:szCs w:val="25"/>
        </w:rPr>
        <w:t>26</w:t>
      </w:r>
      <w:r>
        <w:rPr>
          <w:rStyle w:val="FontStyle29"/>
          <w:b w:val="false"/>
          <w:bCs w:val="false"/>
          <w:sz w:val="25"/>
          <w:szCs w:val="25"/>
        </w:rPr>
        <w:t>.0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>.2017г. №</w:t>
      </w:r>
      <w:r>
        <w:rPr>
          <w:rStyle w:val="FontStyle29"/>
          <w:b w:val="false"/>
          <w:bCs w:val="false"/>
          <w:sz w:val="25"/>
          <w:szCs w:val="25"/>
        </w:rPr>
        <w:t>31/а</w:t>
      </w:r>
      <w:r>
        <w:rPr>
          <w:rStyle w:val="FontStyle29"/>
          <w:b w:val="false"/>
          <w:bCs w:val="false"/>
          <w:sz w:val="25"/>
          <w:szCs w:val="25"/>
        </w:rPr>
        <w:t>, от 1</w:t>
      </w:r>
      <w:r>
        <w:rPr>
          <w:rStyle w:val="FontStyle29"/>
          <w:b w:val="false"/>
          <w:bCs w:val="false"/>
          <w:sz w:val="25"/>
          <w:szCs w:val="25"/>
        </w:rPr>
        <w:t>4</w:t>
      </w:r>
      <w:r>
        <w:rPr>
          <w:rStyle w:val="FontStyle29"/>
          <w:b w:val="false"/>
          <w:bCs w:val="false"/>
          <w:sz w:val="25"/>
          <w:szCs w:val="25"/>
        </w:rPr>
        <w:t>.11.2018г. №3</w:t>
      </w:r>
      <w:r>
        <w:rPr>
          <w:rStyle w:val="FontStyle29"/>
          <w:b w:val="false"/>
          <w:bCs w:val="false"/>
          <w:sz w:val="25"/>
          <w:szCs w:val="25"/>
        </w:rPr>
        <w:t>7</w:t>
      </w:r>
      <w:r>
        <w:rPr>
          <w:rStyle w:val="FontStyle29"/>
          <w:b w:val="false"/>
          <w:bCs w:val="false"/>
          <w:sz w:val="25"/>
          <w:szCs w:val="25"/>
        </w:rPr>
        <w:t>, от 0</w:t>
      </w:r>
      <w:r>
        <w:rPr>
          <w:rStyle w:val="FontStyle29"/>
          <w:b w:val="false"/>
          <w:bCs w:val="false"/>
          <w:sz w:val="25"/>
          <w:szCs w:val="25"/>
        </w:rPr>
        <w:t>8</w:t>
      </w:r>
      <w:r>
        <w:rPr>
          <w:rStyle w:val="FontStyle29"/>
          <w:b w:val="false"/>
          <w:bCs w:val="false"/>
          <w:sz w:val="25"/>
          <w:szCs w:val="25"/>
        </w:rPr>
        <w:t>.0</w:t>
      </w:r>
      <w:r>
        <w:rPr>
          <w:rStyle w:val="FontStyle29"/>
          <w:b w:val="false"/>
          <w:bCs w:val="false"/>
          <w:sz w:val="25"/>
          <w:szCs w:val="25"/>
        </w:rPr>
        <w:t>5</w:t>
      </w:r>
      <w:r>
        <w:rPr>
          <w:rStyle w:val="FontStyle29"/>
          <w:b w:val="false"/>
          <w:bCs w:val="false"/>
          <w:sz w:val="25"/>
          <w:szCs w:val="25"/>
        </w:rPr>
        <w:t>.2019г. №</w:t>
      </w:r>
      <w:r>
        <w:rPr>
          <w:rStyle w:val="FontStyle29"/>
          <w:b w:val="false"/>
          <w:bCs w:val="false"/>
          <w:sz w:val="25"/>
          <w:szCs w:val="25"/>
        </w:rPr>
        <w:t>16</w:t>
      </w:r>
      <w:r>
        <w:rPr>
          <w:rStyle w:val="FontStyle29"/>
          <w:b w:val="false"/>
          <w:bCs w:val="false"/>
          <w:sz w:val="25"/>
          <w:szCs w:val="25"/>
        </w:rPr>
        <w:t xml:space="preserve"> «О внесении изменений в постановление администрации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сельского поселения от </w:t>
      </w:r>
      <w:r>
        <w:rPr>
          <w:rStyle w:val="FontStyle29"/>
          <w:b w:val="false"/>
          <w:bCs w:val="false"/>
          <w:sz w:val="25"/>
          <w:szCs w:val="25"/>
        </w:rPr>
        <w:t>31</w:t>
      </w:r>
      <w:r>
        <w:rPr>
          <w:rStyle w:val="FontStyle29"/>
          <w:b w:val="false"/>
          <w:bCs w:val="false"/>
          <w:sz w:val="25"/>
          <w:szCs w:val="25"/>
        </w:rPr>
        <w:t>.12.2015г. №</w:t>
      </w:r>
      <w:r>
        <w:rPr>
          <w:rStyle w:val="FontStyle29"/>
          <w:b w:val="false"/>
          <w:bCs w:val="false"/>
          <w:sz w:val="25"/>
          <w:szCs w:val="25"/>
        </w:rPr>
        <w:t>32</w:t>
      </w:r>
      <w:r>
        <w:rPr>
          <w:rStyle w:val="FontStyle29"/>
          <w:b w:val="false"/>
          <w:bCs w:val="false"/>
          <w:sz w:val="25"/>
          <w:szCs w:val="25"/>
        </w:rPr>
        <w:t xml:space="preserve"> «Об утверждении Положения </w:t>
      </w:r>
      <w:r>
        <w:rPr>
          <w:b w:val="false"/>
          <w:bCs w:val="false"/>
          <w:sz w:val="25"/>
          <w:szCs w:val="25"/>
        </w:rPr>
        <w:t xml:space="preserve">о порядке принятия решений о разработке муниципальных программ </w:t>
      </w:r>
      <w:r>
        <w:rPr>
          <w:rStyle w:val="FontStyle29"/>
          <w:b w:val="false"/>
          <w:bCs w:val="false"/>
          <w:sz w:val="25"/>
          <w:szCs w:val="25"/>
        </w:rPr>
        <w:t>Ишидейского сельского поселения и их формирования и реализации».</w:t>
      </w:r>
    </w:p>
    <w:p>
      <w:pPr>
        <w:pStyle w:val="Normal"/>
        <w:widowControl w:val="false"/>
        <w:tabs>
          <w:tab w:val="left" w:pos="720" w:leader="none"/>
        </w:tabs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5"/>
          <w:szCs w:val="25"/>
          <w:shd w:fill="FFFFFF" w:val="clear"/>
        </w:rPr>
        <w:tab/>
        <w:t xml:space="preserve">Согласно решению </w:t>
      </w:r>
      <w:r>
        <w:rPr>
          <w:rStyle w:val="FontStyle29"/>
          <w:b w:val="false"/>
          <w:bCs w:val="false"/>
          <w:sz w:val="25"/>
          <w:szCs w:val="25"/>
          <w:highlight w:val="white"/>
        </w:rPr>
        <w:t>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 xml:space="preserve"> </w:t>
      </w:r>
      <w:r>
        <w:rPr>
          <w:rStyle w:val="FontStyle29"/>
          <w:rFonts w:cs="Times New Roman" w:ascii="Times New Roman" w:hAnsi="Times New Roman"/>
          <w:b w:val="false"/>
          <w:bCs w:val="false"/>
          <w:sz w:val="25"/>
          <w:szCs w:val="25"/>
          <w:highlight w:val="white"/>
        </w:rPr>
        <w:t xml:space="preserve">утверждено </w:t>
      </w:r>
      <w:r>
        <w:rPr>
          <w:rStyle w:val="1"/>
          <w:rFonts w:cs="Times New Roman" w:ascii="Times New Roman" w:hAnsi="Times New Roman"/>
          <w:b w:val="false"/>
          <w:bCs w:val="false"/>
        </w:rPr>
        <w:t xml:space="preserve">на реализацию муниципальной 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>программы «Социально-экономическое развитие территории сельского поселения на 2018-2022 гг.» по главному распорядителю бюджетных средств – Администрации Ишидей</w:t>
      </w:r>
      <w:r>
        <w:rPr>
          <w:rFonts w:eastAsia="Courier New" w:cs="Times New Roman" w:ascii="Times New Roman" w:hAnsi="Times New Roman"/>
          <w:b w:val="false"/>
          <w:bCs w:val="false"/>
          <w:sz w:val="25"/>
          <w:szCs w:val="25"/>
        </w:rPr>
        <w:t>ского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 xml:space="preserve"> сельского поселения в сумме 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>12447,9</w:t>
      </w:r>
      <w:r>
        <w:rPr>
          <w:rFonts w:cs="Times New Roman" w:ascii="Times New Roman" w:hAnsi="Times New Roman"/>
          <w:b w:val="false"/>
          <w:bCs w:val="false"/>
          <w:sz w:val="25"/>
          <w:szCs w:val="25"/>
        </w:rPr>
        <w:t xml:space="preserve"> тыс. руб.</w:t>
      </w:r>
    </w:p>
    <w:p>
      <w:pPr>
        <w:pStyle w:val="Normal"/>
        <w:widowControl w:val="false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ab/>
        <w:t xml:space="preserve">Муниципальная программа </w:t>
      </w:r>
      <w:r>
        <w:rPr>
          <w:b w:val="false"/>
          <w:bCs w:val="false"/>
          <w:color w:val="000000"/>
          <w:sz w:val="25"/>
          <w:szCs w:val="25"/>
        </w:rPr>
        <w:t>«Социально-экономическое развитие территории сельского поселения на 2018-2022 гг.»</w:t>
      </w:r>
      <w:r>
        <w:rPr>
          <w:b w:val="false"/>
          <w:bCs w:val="false"/>
          <w:sz w:val="25"/>
          <w:szCs w:val="25"/>
        </w:rPr>
        <w:t xml:space="preserve"> утверждена постановлением администрации Ишидейского сельского поселения от 01.12.2017 года № 43/1-пг. 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>Исполнение муниципальной программы, в разрезе подпрограмм, финансируемой из бюджета поселения в 2019 году, представлено в следующей таблице: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 xml:space="preserve">                                                                                                                     </w:t>
      </w:r>
      <w:r>
        <w:rPr>
          <w:b w:val="false"/>
          <w:bCs w:val="false"/>
          <w:sz w:val="25"/>
          <w:szCs w:val="25"/>
        </w:rPr>
        <w:t>(тыс. руб.</w:t>
      </w:r>
      <w:r>
        <w:rPr>
          <w:b w:val="false"/>
          <w:bCs w:val="false"/>
          <w:sz w:val="25"/>
          <w:szCs w:val="25"/>
        </w:rPr>
        <w:t>)</w:t>
      </w:r>
    </w:p>
    <w:tbl>
      <w:tblPr>
        <w:tblW w:w="9605" w:type="dxa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25"/>
        <w:gridCol w:w="1365"/>
        <w:gridCol w:w="960"/>
        <w:gridCol w:w="960"/>
        <w:gridCol w:w="900"/>
        <w:gridCol w:w="995"/>
      </w:tblGrid>
      <w:tr>
        <w:trPr>
          <w:trHeight w:val="827" w:hRule="atLeast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Наименование муниципальной программы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КЦСР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Испол-нение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Откло-нение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% испол-нения</w:t>
            </w:r>
          </w:p>
        </w:tc>
      </w:tr>
      <w:tr>
        <w:trPr>
          <w:trHeight w:val="300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12 447,9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11 929,2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518,7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95,8</w:t>
            </w:r>
          </w:p>
        </w:tc>
      </w:tr>
      <w:tr>
        <w:trPr>
          <w:trHeight w:val="1155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4 367,2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4 365,2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</w:tr>
      <w:tr>
        <w:trPr>
          <w:trHeight w:val="870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</w:tr>
      <w:tr>
        <w:trPr>
          <w:trHeight w:val="870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882,4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678,7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203,7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76,9</w:t>
            </w:r>
          </w:p>
        </w:tc>
      </w:tr>
      <w:tr>
        <w:trPr>
          <w:trHeight w:val="1155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</w:tr>
      <w:tr>
        <w:trPr>
          <w:trHeight w:val="1155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</w:tr>
      <w:tr>
        <w:trPr>
          <w:trHeight w:val="870" w:hRule="atLeast"/>
        </w:trPr>
        <w:tc>
          <w:tcPr>
            <w:tcW w:w="44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1060000000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7 147,6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6 834,6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313,0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95,6</w:t>
            </w:r>
          </w:p>
        </w:tc>
      </w:tr>
    </w:tbl>
    <w:p>
      <w:pPr>
        <w:pStyle w:val="Normal"/>
        <w:tabs>
          <w:tab w:val="left" w:pos="1276" w:leader="none"/>
        </w:tabs>
        <w:autoSpaceDE w:val="false"/>
        <w:ind w:left="0" w:right="0" w:firstLine="851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</w:t>
      </w:r>
      <w:r>
        <w:rPr>
          <w:b/>
          <w:sz w:val="25"/>
          <w:szCs w:val="25"/>
        </w:rPr>
        <w:t>11 929,2</w:t>
      </w:r>
      <w:r>
        <w:rPr>
          <w:sz w:val="25"/>
          <w:szCs w:val="25"/>
        </w:rPr>
        <w:t xml:space="preserve"> тыс. руб. при плане </w:t>
      </w:r>
      <w:r>
        <w:rPr>
          <w:b/>
          <w:sz w:val="25"/>
          <w:szCs w:val="25"/>
        </w:rPr>
        <w:t>12 447,9</w:t>
      </w:r>
      <w:r>
        <w:rPr>
          <w:sz w:val="25"/>
          <w:szCs w:val="25"/>
        </w:rPr>
        <w:t xml:space="preserve"> тыс. руб. или 95,8 %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>
      <w:pPr>
        <w:pStyle w:val="Normal"/>
        <w:widowControl w:val="false"/>
        <w:numPr>
          <w:ilvl w:val="0"/>
          <w:numId w:val="9"/>
        </w:numPr>
        <w:bidi w:val="0"/>
        <w:ind w:left="0" w:right="0" w:firstLine="340"/>
        <w:jc w:val="both"/>
        <w:rPr>
          <w:sz w:val="25"/>
          <w:szCs w:val="25"/>
        </w:rPr>
      </w:pPr>
      <w:r>
        <w:rPr>
          <w:b/>
          <w:sz w:val="25"/>
          <w:szCs w:val="25"/>
        </w:rPr>
        <w:t>«Обеспечение деятельности главы сельского поселения и Администрации сельского поселения на 2018-2022 гг.».</w:t>
      </w:r>
      <w:r>
        <w:rPr>
          <w:sz w:val="25"/>
          <w:szCs w:val="25"/>
        </w:rPr>
        <w:t xml:space="preserve"> Подпрограмма исполнена в объеме </w:t>
      </w:r>
      <w:r>
        <w:rPr>
          <w:b/>
          <w:sz w:val="25"/>
          <w:szCs w:val="25"/>
        </w:rPr>
        <w:t>4 365,2</w:t>
      </w:r>
      <w:r>
        <w:rPr>
          <w:sz w:val="25"/>
          <w:szCs w:val="25"/>
        </w:rPr>
        <w:t xml:space="preserve"> тыс. руб. при плане 4 367,2 тыс. руб. или 100% к плановым назначениям, в том числе по основным мероприятиям:</w:t>
      </w:r>
    </w:p>
    <w:p>
      <w:pPr>
        <w:pStyle w:val="Normal"/>
        <w:tabs>
          <w:tab w:val="left" w:pos="1134" w:leader="none"/>
        </w:tabs>
        <w:ind w:left="709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>
        <w:rPr>
          <w:b/>
          <w:sz w:val="25"/>
          <w:szCs w:val="25"/>
        </w:rPr>
        <w:t>2 786,3</w:t>
      </w:r>
      <w:r>
        <w:rPr>
          <w:sz w:val="25"/>
          <w:szCs w:val="25"/>
        </w:rPr>
        <w:t xml:space="preserve"> тыс. руб. или 100% к плановым назначениям. За счет средств областного бюджета в 2019 году профинансированы расходы в сумме 115,8 тыс. руб., из них:</w:t>
      </w:r>
    </w:p>
    <w:p>
      <w:pPr>
        <w:pStyle w:val="Normal"/>
        <w:numPr>
          <w:ilvl w:val="1"/>
          <w:numId w:val="5"/>
        </w:numPr>
        <w:tabs>
          <w:tab w:val="left" w:pos="851" w:leader="none"/>
        </w:tabs>
        <w:ind w:left="1276" w:hanging="425"/>
        <w:jc w:val="both"/>
        <w:rPr>
          <w:sz w:val="25"/>
          <w:szCs w:val="25"/>
        </w:rPr>
      </w:pPr>
      <w:r>
        <w:rPr>
          <w:sz w:val="25"/>
          <w:szCs w:val="25"/>
        </w:rPr>
        <w:t>на осуществление первичного воинского учета на территориях, где отсутствуют военные комиссариаты в сумме 115,1 тыс. руб. или 100% к плановым назначениям;</w:t>
      </w:r>
    </w:p>
    <w:p>
      <w:pPr>
        <w:pStyle w:val="Normal"/>
        <w:numPr>
          <w:ilvl w:val="1"/>
          <w:numId w:val="5"/>
        </w:numPr>
        <w:tabs>
          <w:tab w:val="left" w:pos="851" w:leader="none"/>
        </w:tabs>
        <w:ind w:left="1276" w:hanging="425"/>
        <w:jc w:val="both"/>
        <w:rPr>
          <w:sz w:val="25"/>
          <w:szCs w:val="25"/>
        </w:rPr>
      </w:pPr>
      <w:r>
        <w:rPr>
          <w:sz w:val="25"/>
          <w:szCs w:val="25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>
      <w:pPr>
        <w:pStyle w:val="Normal"/>
        <w:tabs>
          <w:tab w:val="left" w:pos="851" w:leader="none"/>
        </w:tabs>
        <w:ind w:left="709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>
        <w:rPr>
          <w:b/>
          <w:sz w:val="25"/>
          <w:szCs w:val="25"/>
        </w:rPr>
        <w:t>134,4</w:t>
      </w:r>
      <w:r>
        <w:rPr>
          <w:sz w:val="25"/>
          <w:szCs w:val="25"/>
        </w:rPr>
        <w:t xml:space="preserve"> тыс. руб. или 100% к плановым назначениям;</w:t>
      </w:r>
    </w:p>
    <w:p>
      <w:pPr>
        <w:pStyle w:val="Normal"/>
        <w:ind w:left="709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>
        <w:rPr>
          <w:b/>
          <w:sz w:val="25"/>
          <w:szCs w:val="25"/>
        </w:rPr>
        <w:t>1 436,5</w:t>
      </w:r>
      <w:r>
        <w:rPr>
          <w:sz w:val="25"/>
          <w:szCs w:val="25"/>
        </w:rPr>
        <w:t xml:space="preserve"> тыс. руб. или 100% к плановым назначениям;</w:t>
      </w:r>
    </w:p>
    <w:p>
      <w:pPr>
        <w:pStyle w:val="Normal"/>
        <w:numPr>
          <w:ilvl w:val="0"/>
          <w:numId w:val="6"/>
        </w:numPr>
        <w:ind w:left="709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Повышение квалификации муниципальных служащих, глав сельских поселений </w:t>
      </w:r>
      <w:r>
        <w:rPr>
          <w:b/>
          <w:sz w:val="25"/>
          <w:szCs w:val="25"/>
        </w:rPr>
        <w:t>8,0</w:t>
      </w:r>
      <w:r>
        <w:rPr>
          <w:sz w:val="25"/>
          <w:szCs w:val="25"/>
        </w:rPr>
        <w:t xml:space="preserve"> тыс. рублей или 100% к плановым назначениям.</w:t>
      </w:r>
    </w:p>
    <w:p>
      <w:pPr>
        <w:pStyle w:val="Normal"/>
        <w:widowControl w:val="false"/>
        <w:numPr>
          <w:ilvl w:val="0"/>
          <w:numId w:val="10"/>
        </w:numPr>
        <w:bidi w:val="0"/>
        <w:ind w:left="0" w:right="0" w:firstLine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«Повышение эффективности бюджетных расходов сельских поселений на 2018-2022 гг.»</w:t>
      </w:r>
      <w:r>
        <w:rPr>
          <w:sz w:val="25"/>
          <w:szCs w:val="25"/>
        </w:rPr>
        <w:t xml:space="preserve"> Подпрограмма исполнена по основному мероприятию информационные технологии в управлении исполнено в сумме </w:t>
      </w:r>
      <w:r>
        <w:rPr>
          <w:b/>
          <w:sz w:val="25"/>
          <w:szCs w:val="25"/>
        </w:rPr>
        <w:t>3,6</w:t>
      </w:r>
      <w:r>
        <w:rPr>
          <w:sz w:val="25"/>
          <w:szCs w:val="25"/>
        </w:rPr>
        <w:t xml:space="preserve"> тыс. руб. или 100 % к плановым назначениям.</w:t>
      </w:r>
    </w:p>
    <w:p>
      <w:pPr>
        <w:pStyle w:val="Normal"/>
        <w:widowControl w:val="false"/>
        <w:numPr>
          <w:ilvl w:val="0"/>
          <w:numId w:val="11"/>
        </w:numPr>
        <w:bidi w:val="0"/>
        <w:ind w:left="0" w:right="0" w:firstLine="283"/>
        <w:jc w:val="both"/>
        <w:rPr>
          <w:sz w:val="25"/>
          <w:szCs w:val="25"/>
        </w:rPr>
      </w:pPr>
      <w:r>
        <w:rPr>
          <w:b/>
          <w:sz w:val="25"/>
          <w:szCs w:val="25"/>
        </w:rPr>
        <w:t>«Развитие инфраструктуры на территории сельского поселения на 2018-2022 гг.»</w:t>
      </w:r>
      <w:r>
        <w:rPr>
          <w:sz w:val="25"/>
          <w:szCs w:val="25"/>
        </w:rPr>
        <w:t xml:space="preserve"> Подпрограмма исполнена в объеме </w:t>
      </w:r>
      <w:r>
        <w:rPr>
          <w:b/>
          <w:sz w:val="25"/>
          <w:szCs w:val="25"/>
        </w:rPr>
        <w:t>678,7</w:t>
      </w:r>
      <w:r>
        <w:rPr>
          <w:sz w:val="25"/>
          <w:szCs w:val="25"/>
        </w:rPr>
        <w:t xml:space="preserve"> тыс. руб. при плане 882,4 тыс. руб. или 76,9% к плановым назначениям, в том числе по основным мероприятиям:</w:t>
      </w:r>
    </w:p>
    <w:p>
      <w:pPr>
        <w:pStyle w:val="Normal"/>
        <w:spacing w:before="0" w:after="0"/>
        <w:ind w:left="709" w:hanging="0"/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>-</w:t>
      </w:r>
      <w:r>
        <w:rPr>
          <w:sz w:val="25"/>
          <w:szCs w:val="25"/>
        </w:rPr>
        <w:t xml:space="preserve"> ремонт и содержание автомобильных дорог в сумме 490,4 тыс. руб. при плане 694,1 тыс. руб. или 70,6% к плановым назначениям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>
      <w:pPr>
        <w:pStyle w:val="Normal"/>
        <w:ind w:left="567" w:hanging="0"/>
        <w:jc w:val="both"/>
        <w:rPr>
          <w:sz w:val="25"/>
          <w:szCs w:val="25"/>
        </w:rPr>
      </w:pPr>
      <w:r>
        <w:rPr>
          <w:b/>
          <w:sz w:val="25"/>
          <w:szCs w:val="25"/>
        </w:rPr>
        <w:t>-</w:t>
      </w:r>
      <w:r>
        <w:rPr>
          <w:sz w:val="25"/>
          <w:szCs w:val="25"/>
        </w:rPr>
        <w:t xml:space="preserve"> организация благоустройства территории поселения в сумме 181,5 тыс. руб. или 100% к плановым назначениям,</w:t>
      </w:r>
      <w:r>
        <w:rPr>
          <w:bCs/>
          <w:sz w:val="25"/>
          <w:szCs w:val="25"/>
        </w:rPr>
        <w:t xml:space="preserve"> в связи с </w:t>
      </w:r>
      <w:r>
        <w:rPr>
          <w:sz w:val="25"/>
          <w:szCs w:val="25"/>
        </w:rPr>
        <w:t>экономией по расходам, связанным проведением закупочных процедур. В том числе на реализацию мероприятии перечня проектов народных инициатив в сумме 102,0 тыс. рублей, из них за счет</w:t>
      </w:r>
    </w:p>
    <w:p>
      <w:pPr>
        <w:pStyle w:val="Normal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областного бюджета 100,0 тыс. руб.;</w:t>
      </w:r>
    </w:p>
    <w:p>
      <w:pPr>
        <w:pStyle w:val="Normal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местного бюджета 2,0 тыс. руб.;</w:t>
      </w:r>
    </w:p>
    <w:p>
      <w:pPr>
        <w:pStyle w:val="Normal"/>
        <w:ind w:left="567" w:hanging="0"/>
        <w:jc w:val="both"/>
        <w:rPr>
          <w:sz w:val="25"/>
          <w:szCs w:val="25"/>
        </w:rPr>
      </w:pPr>
      <w:r>
        <w:rPr>
          <w:b/>
          <w:sz w:val="25"/>
          <w:szCs w:val="25"/>
        </w:rPr>
        <w:t>-</w:t>
      </w:r>
      <w:r>
        <w:rPr>
          <w:sz w:val="25"/>
          <w:szCs w:val="25"/>
        </w:rPr>
        <w:t xml:space="preserve"> организация водоснабжения населения в сумме 6,8 тыс. руб. или 100% к плановым назначениям. </w:t>
      </w:r>
    </w:p>
    <w:p>
      <w:pPr>
        <w:pStyle w:val="Normal"/>
        <w:widowControl w:val="false"/>
        <w:numPr>
          <w:ilvl w:val="0"/>
          <w:numId w:val="7"/>
        </w:numPr>
        <w:bidi w:val="0"/>
        <w:ind w:left="0" w:right="0" w:firstLine="283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«Обеспечение комплексного пространственного и территориального развития сельского поселения на 2018-2022 гг.» </w:t>
      </w:r>
      <w:r>
        <w:rPr>
          <w:sz w:val="25"/>
          <w:szCs w:val="25"/>
        </w:rPr>
        <w:t xml:space="preserve">Подпрограмма исполнена в объеме </w:t>
      </w:r>
      <w:r>
        <w:rPr>
          <w:b/>
          <w:sz w:val="25"/>
          <w:szCs w:val="25"/>
        </w:rPr>
        <w:t>26,6</w:t>
      </w:r>
      <w:r>
        <w:rPr>
          <w:sz w:val="25"/>
          <w:szCs w:val="25"/>
        </w:rPr>
        <w:t xml:space="preserve"> тыс. руб. или 100,0% к плановым назначениям, по основному мероприятию «Проведение топографических, геодезических, картографических и кадастровых работ».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927" w:leader="none"/>
        </w:tabs>
        <w:bidi w:val="0"/>
        <w:ind w:left="0" w:right="0" w:firstLine="283"/>
        <w:jc w:val="both"/>
        <w:rPr>
          <w:sz w:val="25"/>
          <w:szCs w:val="25"/>
        </w:rPr>
      </w:pPr>
      <w:r>
        <w:rPr>
          <w:b/>
          <w:sz w:val="25"/>
          <w:szCs w:val="25"/>
        </w:rPr>
        <w:t>«Обеспечение комплексных мер безопасности на территории сельского поселения на 2018-2022 гг.».</w:t>
      </w:r>
      <w:r>
        <w:rPr>
          <w:sz w:val="25"/>
          <w:szCs w:val="25"/>
        </w:rPr>
        <w:t xml:space="preserve"> Подпрограмма исполнена в объеме </w:t>
      </w:r>
      <w:r>
        <w:rPr>
          <w:b/>
          <w:sz w:val="25"/>
          <w:szCs w:val="25"/>
        </w:rPr>
        <w:t>20,5</w:t>
      </w:r>
      <w:r>
        <w:rPr>
          <w:sz w:val="25"/>
          <w:szCs w:val="25"/>
        </w:rPr>
        <w:t xml:space="preserve"> тыс. руб. или 100,0% к плановым назначениям, в том числе по основным мероприятиям:</w:t>
      </w:r>
    </w:p>
    <w:p>
      <w:pPr>
        <w:pStyle w:val="Normal"/>
        <w:ind w:left="567" w:hanging="0"/>
        <w:jc w:val="both"/>
        <w:rPr>
          <w:sz w:val="25"/>
          <w:szCs w:val="25"/>
        </w:rPr>
      </w:pPr>
      <w:r>
        <w:rPr>
          <w:b/>
          <w:sz w:val="25"/>
          <w:szCs w:val="25"/>
        </w:rPr>
        <w:t>-</w:t>
      </w:r>
      <w:r>
        <w:rPr>
          <w:sz w:val="25"/>
          <w:szCs w:val="25"/>
        </w:rPr>
        <w:t xml:space="preserve"> обеспечение первичных мер пожарной безопасности в границах населенных пунктов поселения в сумме 20,0 тыс. руб. или 100% к плановым назначениям;</w:t>
      </w:r>
    </w:p>
    <w:p>
      <w:pPr>
        <w:pStyle w:val="Normal"/>
        <w:ind w:left="567" w:hanging="0"/>
        <w:jc w:val="both"/>
        <w:rPr>
          <w:sz w:val="25"/>
          <w:szCs w:val="25"/>
        </w:rPr>
      </w:pPr>
      <w:r>
        <w:rPr>
          <w:b/>
          <w:sz w:val="25"/>
          <w:szCs w:val="25"/>
        </w:rPr>
        <w:t>-</w:t>
      </w:r>
      <w:r>
        <w:rPr>
          <w:sz w:val="25"/>
          <w:szCs w:val="25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>
      <w:pPr>
        <w:pStyle w:val="Normal"/>
        <w:widowControl w:val="false"/>
        <w:numPr>
          <w:ilvl w:val="0"/>
          <w:numId w:val="12"/>
        </w:numPr>
        <w:bidi w:val="0"/>
        <w:ind w:left="0" w:right="0" w:firstLine="283"/>
        <w:jc w:val="both"/>
        <w:rPr>
          <w:sz w:val="25"/>
          <w:szCs w:val="25"/>
        </w:rPr>
      </w:pPr>
      <w:r>
        <w:rPr>
          <w:b/>
          <w:sz w:val="25"/>
          <w:szCs w:val="25"/>
        </w:rPr>
        <w:t>«Развитие сферы культуры и спорта на территории сельского поселения на 2018-2022 гг.»</w:t>
      </w:r>
      <w:r>
        <w:rPr>
          <w:sz w:val="25"/>
          <w:szCs w:val="25"/>
        </w:rPr>
        <w:t xml:space="preserve"> Подпрограмма исполнена в объеме </w:t>
      </w:r>
      <w:r>
        <w:rPr>
          <w:b/>
          <w:sz w:val="25"/>
          <w:szCs w:val="25"/>
        </w:rPr>
        <w:t>6 834,6</w:t>
      </w:r>
      <w:r>
        <w:rPr>
          <w:sz w:val="25"/>
          <w:szCs w:val="25"/>
        </w:rPr>
        <w:t xml:space="preserve"> тыс. руб. при плане 7 147,6 или 95,6% к плановым назначениям, из них: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по основному мероприятию «Расходы, направленные на организацию досуга и обеспечение жителей услугами организаций культуры, организация библиотечного обслуживания» в объеме 2 328,3 тыс. руб. при плане 2 352,2 или 99,0 % к плановым назначениям;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>обеспечение условий для развития на территории сельского поселения физической культуры и массового спорта в сумме 1,0 тыс. руб. или 100% к плановым назначениям;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bidi w:val="0"/>
        <w:ind w:left="1814" w:right="0" w:hanging="340"/>
        <w:jc w:val="both"/>
        <w:rPr>
          <w:sz w:val="25"/>
          <w:szCs w:val="25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5"/>
          <w:szCs w:val="25"/>
          <w:u w:val="none"/>
          <w:em w:val="none"/>
        </w:rPr>
        <w:t>по основному мероприятию «Капитальный ремонт домов культуры сельских поселений» в объеме 4 505,3 тыс. руб. при плане 4 794,3 или 94,0 % к плановым назначениям, из них за счет средств субсидии на осуществление мероприятий по капитальному ремонту объектов муниципальной собственности в сфере культуры 4 415,2 тыс. руб. Экономия связана с проведением закупочных процедур.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rStyle w:val="FontStyle29"/>
          <w:b/>
          <w:b/>
          <w:bCs/>
        </w:rPr>
      </w:pPr>
      <w:r>
        <w:rPr>
          <w:b/>
          <w:bCs/>
        </w:rPr>
      </w:r>
    </w:p>
    <w:p>
      <w:pPr>
        <w:pStyle w:val="Normal"/>
        <w:ind w:left="284" w:hanging="0"/>
        <w:jc w:val="center"/>
        <w:rPr>
          <w:b/>
          <w:b/>
          <w:bCs/>
        </w:rPr>
      </w:pPr>
      <w:r>
        <w:rPr>
          <w:b/>
          <w:bCs/>
          <w:sz w:val="25"/>
          <w:szCs w:val="25"/>
        </w:rPr>
        <w:t>Состояние кредиторской и дебиторской задолженности, причины ее возникновения и меры по её сокращению.</w:t>
      </w:r>
    </w:p>
    <w:p>
      <w:pPr>
        <w:pStyle w:val="Normal"/>
        <w:ind w:firstLine="709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sz w:val="25"/>
          <w:szCs w:val="25"/>
          <w:shd w:fill="FFFFFF" w:val="clear"/>
        </w:rPr>
        <w:t xml:space="preserve">По результатам внешней проверки бюджетной отчетности главного администратора бюджетных средств бюджета </w:t>
      </w:r>
      <w:r>
        <w:rPr>
          <w:b w:val="false"/>
          <w:bCs w:val="false"/>
          <w:sz w:val="25"/>
          <w:szCs w:val="25"/>
          <w:shd w:fill="FFFFFF" w:val="clear"/>
        </w:rPr>
        <w:t>Ишидей</w:t>
      </w:r>
      <w:r>
        <w:rPr>
          <w:b w:val="false"/>
          <w:bCs w:val="false"/>
          <w:sz w:val="25"/>
          <w:szCs w:val="25"/>
          <w:shd w:fill="FFFFFF" w:val="clear"/>
        </w:rPr>
        <w:t xml:space="preserve">ского муниципального образования за 2019 год - Администрации </w:t>
      </w:r>
      <w:r>
        <w:rPr>
          <w:b w:val="false"/>
          <w:bCs w:val="false"/>
          <w:sz w:val="25"/>
          <w:szCs w:val="25"/>
          <w:shd w:fill="FFFFFF" w:val="clear"/>
        </w:rPr>
        <w:t>Ишидей</w:t>
      </w:r>
      <w:r>
        <w:rPr>
          <w:b w:val="false"/>
          <w:bCs w:val="false"/>
          <w:sz w:val="25"/>
          <w:szCs w:val="25"/>
          <w:shd w:fill="FFFFFF" w:val="clear"/>
        </w:rPr>
        <w:t xml:space="preserve">ского сельского поселения установлено следующее: </w:t>
      </w:r>
      <w:r>
        <w:rPr>
          <w:b/>
          <w:bCs/>
          <w:sz w:val="26"/>
          <w:szCs w:val="26"/>
          <w:highlight w:val="white"/>
        </w:rPr>
        <w:tab/>
      </w:r>
      <w:r>
        <w:rPr>
          <w:b w:val="false"/>
          <w:bCs w:val="false"/>
          <w:sz w:val="25"/>
          <w:szCs w:val="25"/>
          <w:shd w:fill="FFFFFF" w:val="clear"/>
        </w:rPr>
        <w:t xml:space="preserve">Согласно сведений по дебиторской и кредиторской задолженности (ф.0503169) по состоянию на 01.01.2020 года по обязательствам </w:t>
      </w:r>
      <w:r>
        <w:rPr>
          <w:b w:val="false"/>
          <w:bCs w:val="false"/>
          <w:sz w:val="25"/>
          <w:szCs w:val="25"/>
          <w:u w:val="single"/>
          <w:shd w:fill="FFFFFF" w:val="clear"/>
        </w:rPr>
        <w:t>Администрации Ишидейского сельского поселения</w:t>
      </w:r>
      <w:r>
        <w:rPr>
          <w:b w:val="false"/>
          <w:bCs w:val="false"/>
          <w:sz w:val="25"/>
          <w:szCs w:val="25"/>
          <w:shd w:fill="FFFFFF" w:val="clear"/>
        </w:rPr>
        <w:t xml:space="preserve"> сложилась </w:t>
      </w:r>
      <w:r>
        <w:rPr>
          <w:b w:val="false"/>
          <w:bCs w:val="false"/>
          <w:sz w:val="25"/>
          <w:szCs w:val="25"/>
          <w:u w:val="none"/>
          <w:shd w:fill="FFFFFF" w:val="clear"/>
        </w:rPr>
        <w:t xml:space="preserve">кредиторская </w:t>
      </w:r>
      <w:r>
        <w:rPr>
          <w:b w:val="false"/>
          <w:bCs w:val="false"/>
          <w:sz w:val="25"/>
          <w:szCs w:val="25"/>
          <w:shd w:fill="FFFFFF" w:val="clear"/>
        </w:rPr>
        <w:t xml:space="preserve">задолженность в сумме 70,9 тыс. руб., в т.ч. по расчетам по принятым обязательствам – 23,2 тыс. руб., по расчетам по платежам в бюджеты – 47,7 тыс. руб. По сравнению с предыдущим годом, кредиторская задолженность увеличилась на 28,8 тыс. руб. Данная кредиторская задолженность является текущей. 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sz w:val="25"/>
          <w:szCs w:val="25"/>
        </w:rPr>
        <w:t xml:space="preserve">Согласно сведений по дебиторской и кредиторской задолженности (ф.0503169) </w:t>
      </w:r>
      <w:r>
        <w:rPr>
          <w:b w:val="false"/>
          <w:bCs w:val="false"/>
          <w:sz w:val="25"/>
          <w:szCs w:val="25"/>
          <w:u w:val="single"/>
        </w:rPr>
        <w:t>дебиторская</w:t>
      </w:r>
      <w:r>
        <w:rPr>
          <w:b w:val="false"/>
          <w:bCs w:val="false"/>
          <w:sz w:val="25"/>
          <w:szCs w:val="25"/>
        </w:rPr>
        <w:t xml:space="preserve"> задолженность по Администрации </w:t>
      </w:r>
      <w:r>
        <w:rPr>
          <w:b w:val="false"/>
          <w:bCs w:val="false"/>
          <w:color w:val="000000"/>
          <w:sz w:val="25"/>
          <w:szCs w:val="25"/>
        </w:rPr>
        <w:t>Ишидейского</w:t>
      </w:r>
      <w:r>
        <w:rPr>
          <w:b w:val="false"/>
          <w:bCs w:val="false"/>
          <w:sz w:val="25"/>
          <w:szCs w:val="25"/>
        </w:rPr>
        <w:t xml:space="preserve"> сельского поселения по состоянию на 01.01.2020 года сложилась по расчетам по выданным авансам в сумме 47,0 тыс. руб. По сравнению с предыдущим годом, дебиторская задолженность увеличилась на 9,5 тыс. руб. Задолженность является текущей. 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sz w:val="25"/>
          <w:szCs w:val="25"/>
        </w:rPr>
        <w:t xml:space="preserve">Согласно сведений по дебиторской и кредиторской задолженности (ф.0503169) по состоянию на 01.01.2020 года по обязательствам </w:t>
      </w:r>
      <w:r>
        <w:rPr>
          <w:b w:val="false"/>
          <w:bCs w:val="false"/>
          <w:sz w:val="25"/>
          <w:szCs w:val="25"/>
          <w:u w:val="single"/>
        </w:rPr>
        <w:t xml:space="preserve">МКУК «КДЦ </w:t>
      </w:r>
      <w:r>
        <w:rPr>
          <w:b w:val="false"/>
          <w:bCs w:val="false"/>
          <w:color w:val="000000"/>
          <w:sz w:val="25"/>
          <w:szCs w:val="25"/>
          <w:u w:val="single"/>
        </w:rPr>
        <w:t>п.Ишидей</w:t>
      </w:r>
      <w:r>
        <w:rPr>
          <w:b w:val="false"/>
          <w:bCs w:val="false"/>
          <w:sz w:val="25"/>
          <w:szCs w:val="25"/>
          <w:u w:val="single"/>
        </w:rPr>
        <w:t>»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b w:val="false"/>
          <w:bCs w:val="false"/>
          <w:sz w:val="25"/>
          <w:szCs w:val="25"/>
          <w:u w:val="single"/>
        </w:rPr>
        <w:t>кредиторская</w:t>
      </w:r>
      <w:r>
        <w:rPr>
          <w:b w:val="false"/>
          <w:bCs w:val="false"/>
          <w:sz w:val="25"/>
          <w:szCs w:val="25"/>
        </w:rPr>
        <w:t xml:space="preserve"> задолженность составляет 56,4 тыс. руб., в т.ч.: по расчетам по принятым обязательствам – 14,4 тыс. руб., по расчетам по платежам в бюджеты – 42,0 тыс. руб. По сравнению с предыдущим годом, кредиторская задолженность снизилась на 26,5 тыс. руб. Данная кредиторская задолженность является текущей. 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Согласно сведений по дебиторской и кредиторской задолженности (ф.0503169)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single"/>
          <w:shd w:fill="FFFFFF" w:val="clear"/>
        </w:rPr>
        <w:t>дебиторская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 задолженность по МКУК «КДЦ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5"/>
          <w:szCs w:val="25"/>
          <w:u w:val="none"/>
          <w:shd w:fill="FFFFFF" w:val="clear"/>
        </w:rPr>
        <w:t>п.Ишидей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» по состоянию на 01.01.2020 года 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>сложилась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 по расчетам по выданным авансам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в сумме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5"/>
          <w:szCs w:val="25"/>
          <w:u w:val="none"/>
          <w:shd w:fill="FFFFFF" w:val="clear"/>
        </w:rPr>
        <w:t xml:space="preserve">64,9 тыс. руб. По сравнению с предыдущим годом, дебиторская задолженность увеличилась на 40,1 тыс. руб. Задолженность является текущей. </w:t>
      </w:r>
    </w:p>
    <w:p>
      <w:pPr>
        <w:pStyle w:val="Normal"/>
        <w:tabs>
          <w:tab w:val="left" w:pos="720" w:leader="none"/>
        </w:tabs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  <w:t xml:space="preserve">       </w:t>
        <w:tab/>
      </w:r>
    </w:p>
    <w:p>
      <w:pPr>
        <w:pStyle w:val="Style25"/>
        <w:widowControl/>
        <w:spacing w:lineRule="exact" w:line="298"/>
        <w:rPr/>
      </w:pPr>
      <w:r>
        <w:rPr>
          <w:rStyle w:val="FontStyle28"/>
          <w:b/>
          <w:bCs/>
          <w:sz w:val="25"/>
          <w:szCs w:val="25"/>
        </w:rPr>
        <w:t xml:space="preserve">Источники финансирования дефицита бюджета. </w:t>
      </w:r>
    </w:p>
    <w:p>
      <w:pPr>
        <w:pStyle w:val="Style25"/>
        <w:widowControl/>
        <w:spacing w:lineRule="exact" w:line="298"/>
        <w:rPr>
          <w:rStyle w:val="FontStyle28"/>
          <w:sz w:val="25"/>
          <w:szCs w:val="25"/>
        </w:rPr>
      </w:pPr>
      <w:r>
        <w:rPr>
          <w:rStyle w:val="FontStyle28"/>
          <w:b/>
          <w:bCs/>
          <w:sz w:val="25"/>
          <w:szCs w:val="25"/>
        </w:rPr>
        <w:t>Муниципальный долг.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/>
          <w:b/>
          <w:bCs/>
          <w:sz w:val="25"/>
          <w:szCs w:val="25"/>
          <w:highlight w:val="yellow"/>
        </w:rPr>
      </w:pPr>
      <w:r>
        <w:rPr>
          <w:b/>
          <w:bCs/>
          <w:sz w:val="25"/>
          <w:szCs w:val="25"/>
          <w:highlight w:val="yellow"/>
        </w:rPr>
      </w:r>
    </w:p>
    <w:p>
      <w:pPr>
        <w:pStyle w:val="Style61"/>
        <w:widowControl/>
        <w:spacing w:lineRule="exact" w:line="298"/>
        <w:ind w:hanging="0"/>
        <w:rPr/>
      </w:pPr>
      <w:r>
        <w:rPr>
          <w:b/>
          <w:bCs/>
          <w:sz w:val="25"/>
          <w:szCs w:val="25"/>
        </w:rPr>
        <w:tab/>
      </w:r>
      <w:r>
        <w:rPr>
          <w:rStyle w:val="FontStyle29"/>
          <w:b w:val="false"/>
          <w:bCs w:val="false"/>
          <w:sz w:val="25"/>
          <w:szCs w:val="25"/>
        </w:rPr>
        <w:t>Администратором источников финансирования дефицита местного бюджета, согласно Приложению № 4 к решению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rStyle w:val="FontStyle29"/>
          <w:b w:val="false"/>
          <w:bCs w:val="false"/>
          <w:sz w:val="25"/>
          <w:szCs w:val="25"/>
        </w:rPr>
        <w:t>являлась Администрация Ишидейского сельского поселения (код 923).</w:t>
      </w:r>
    </w:p>
    <w:p>
      <w:pPr>
        <w:pStyle w:val="Style61"/>
        <w:widowControl/>
        <w:spacing w:lineRule="exact" w:line="298"/>
        <w:ind w:firstLine="708"/>
        <w:rPr/>
      </w:pPr>
      <w:r>
        <w:rPr>
          <w:b w:val="false"/>
          <w:bCs w:val="false"/>
          <w:sz w:val="25"/>
          <w:szCs w:val="25"/>
        </w:rPr>
        <w:t>Р</w:t>
      </w:r>
      <w:r>
        <w:rPr>
          <w:rStyle w:val="FontStyle29"/>
          <w:b w:val="false"/>
          <w:bCs w:val="false"/>
          <w:sz w:val="25"/>
          <w:szCs w:val="25"/>
        </w:rPr>
        <w:t>ешением 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rStyle w:val="FontStyle29"/>
          <w:b w:val="false"/>
          <w:bCs w:val="false"/>
          <w:sz w:val="25"/>
          <w:szCs w:val="25"/>
        </w:rPr>
        <w:t xml:space="preserve">утвержден размер дефицита </w:t>
      </w:r>
      <w:r>
        <w:rPr>
          <w:rStyle w:val="FontStyle29"/>
          <w:b w:val="false"/>
          <w:bCs w:val="false"/>
          <w:sz w:val="25"/>
          <w:szCs w:val="25"/>
        </w:rPr>
        <w:t>239,7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 или </w:t>
      </w:r>
      <w:r>
        <w:rPr>
          <w:rStyle w:val="FontStyle29"/>
          <w:b w:val="false"/>
          <w:bCs w:val="false"/>
          <w:sz w:val="25"/>
          <w:szCs w:val="25"/>
        </w:rPr>
        <w:t>29,2</w:t>
      </w:r>
      <w:r>
        <w:rPr>
          <w:rStyle w:val="FontStyle29"/>
          <w:b w:val="false"/>
          <w:bCs w:val="false"/>
          <w:sz w:val="25"/>
          <w:szCs w:val="25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Превышение дефицита местного бюджета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</w:t>
      </w:r>
      <w:r>
        <w:rPr>
          <w:rStyle w:val="FontStyle29"/>
          <w:b w:val="false"/>
          <w:bCs w:val="false"/>
          <w:sz w:val="25"/>
          <w:szCs w:val="25"/>
        </w:rPr>
        <w:t>239,7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руб., что не противоречит требованиям п.3 ст.92.1 Бюджетного кодекса РФ. </w:t>
      </w:r>
    </w:p>
    <w:p>
      <w:pPr>
        <w:pStyle w:val="Style61"/>
        <w:widowControl/>
        <w:spacing w:lineRule="exact" w:line="298"/>
        <w:ind w:firstLine="708"/>
        <w:rPr/>
      </w:pPr>
      <w:r>
        <w:rPr>
          <w:rStyle w:val="FontStyle29"/>
          <w:b w:val="false"/>
          <w:bCs w:val="false"/>
          <w:sz w:val="25"/>
          <w:szCs w:val="25"/>
        </w:rPr>
        <w:t>Согласно отчету об исполнении бюджета Ишидейского муниципального образования за 201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 xml:space="preserve"> год  бюджет Ишидейского муниципального образования исполнен с профицитом в сумме </w:t>
      </w:r>
      <w:r>
        <w:rPr>
          <w:rStyle w:val="FontStyle29"/>
          <w:b w:val="false"/>
          <w:bCs w:val="false"/>
          <w:sz w:val="25"/>
          <w:szCs w:val="25"/>
        </w:rPr>
        <w:t>27,7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 </w:t>
      </w:r>
    </w:p>
    <w:p>
      <w:pPr>
        <w:pStyle w:val="Style61"/>
        <w:widowControl/>
        <w:spacing w:lineRule="exact" w:line="298"/>
        <w:ind w:firstLine="708"/>
        <w:rPr/>
      </w:pPr>
      <w:r>
        <w:rPr>
          <w:b w:val="false"/>
          <w:bCs w:val="false"/>
          <w:sz w:val="25"/>
          <w:szCs w:val="25"/>
        </w:rPr>
        <w:tab/>
        <w:t>Р</w:t>
      </w:r>
      <w:r>
        <w:rPr>
          <w:rStyle w:val="FontStyle29"/>
          <w:b w:val="false"/>
          <w:bCs w:val="false"/>
          <w:sz w:val="25"/>
          <w:szCs w:val="25"/>
        </w:rPr>
        <w:t>ешением 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rStyle w:val="FontStyle29"/>
          <w:b w:val="false"/>
          <w:bCs w:val="false"/>
          <w:sz w:val="25"/>
          <w:szCs w:val="25"/>
        </w:rPr>
        <w:t>утверждена программа муниципальных внутренних заимствований Ишидейского муниципального образования на 201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 xml:space="preserve"> год в соответствии с ст.110.1 БК РФ  с объемом привлечения средств в размере 0 тыс.руб. и с объемом средств, направляемых на погашение суммы долга в размере 0 тыс.руб.</w:t>
      </w:r>
    </w:p>
    <w:p>
      <w:pPr>
        <w:pStyle w:val="Normal"/>
        <w:ind w:firstLine="708"/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>По решению 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</w:t>
      </w:r>
      <w:r>
        <w:rPr>
          <w:b w:val="false"/>
          <w:bCs w:val="false"/>
          <w:sz w:val="25"/>
          <w:szCs w:val="25"/>
        </w:rPr>
        <w:t xml:space="preserve">  установлен предельный объем муниципального долга на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 в размере </w:t>
      </w:r>
      <w:r>
        <w:rPr>
          <w:b w:val="false"/>
          <w:bCs w:val="false"/>
          <w:sz w:val="25"/>
          <w:szCs w:val="25"/>
        </w:rPr>
        <w:t>819,0</w:t>
      </w:r>
      <w:r>
        <w:rPr>
          <w:b w:val="false"/>
          <w:bCs w:val="false"/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>
      <w:pPr>
        <w:pStyle w:val="Normal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>Верхний предел муниципального долга 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>г. установлен в размере 0 тыс. руб., в том числе верхний предел по муниципальным гарантиям 0 тыс. руб.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b/>
          <w:bCs/>
          <w:sz w:val="25"/>
          <w:szCs w:val="25"/>
        </w:rPr>
        <w:t xml:space="preserve">  </w:t>
      </w:r>
      <w:r>
        <w:rPr>
          <w:b w:val="false"/>
          <w:bCs w:val="false"/>
          <w:sz w:val="25"/>
          <w:szCs w:val="25"/>
        </w:rPr>
        <w:t xml:space="preserve">     </w:t>
      </w:r>
      <w:r>
        <w:rPr>
          <w:b w:val="false"/>
          <w:bCs w:val="false"/>
          <w:sz w:val="25"/>
          <w:szCs w:val="25"/>
        </w:rPr>
        <w:t>Расходы на обслуживание муниципального долга в окончательном варианте уточненного бюджета сельского поселения, согласно  решения Думы Ишидейского сельского поселения от 25.12.2019г. №29 «О внесении изменений в решение Думы Ишидейского сельского поселения от 26.12.2018г. №25 «О бюджете Ишидейского муниципального образования на 2019 год и на плановый период 2020 и 2021 годов», не планировались.</w:t>
      </w:r>
    </w:p>
    <w:p>
      <w:pPr>
        <w:pStyle w:val="Normal"/>
        <w:widowControl w:val="false"/>
        <w:bidi w:val="0"/>
        <w:ind w:left="0" w:right="0" w:firstLine="39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</w:t>
      </w:r>
      <w:r>
        <w:rPr>
          <w:b w:val="false"/>
          <w:bCs w:val="false"/>
          <w:sz w:val="25"/>
          <w:szCs w:val="25"/>
        </w:rPr>
        <w:t>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 xml:space="preserve"> года бюджет сельского поселения, согласно сведениям Долговой книги Ишидейского муниципального образования, муниципального долга не имеет.</w:t>
      </w:r>
    </w:p>
    <w:p>
      <w:pPr>
        <w:pStyle w:val="Style21"/>
        <w:ind w:right="176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         </w:t>
      </w:r>
      <w:r>
        <w:rPr>
          <w:b w:val="false"/>
          <w:bCs w:val="false"/>
          <w:sz w:val="25"/>
          <w:szCs w:val="25"/>
        </w:rPr>
        <w:t>Расходы на обслуживание муниципального долга  не производились.</w:t>
      </w:r>
    </w:p>
    <w:p>
      <w:pPr>
        <w:pStyle w:val="Normal"/>
        <w:tabs>
          <w:tab w:val="left" w:pos="709" w:leader="none"/>
          <w:tab w:val="left" w:pos="1080" w:leader="none"/>
        </w:tabs>
        <w:jc w:val="center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  </w:t>
      </w:r>
      <w:r>
        <w:rPr>
          <w:b/>
          <w:bCs/>
          <w:sz w:val="25"/>
          <w:szCs w:val="25"/>
        </w:rPr>
        <w:t xml:space="preserve">Осуществление финансового контроля за исполнением бюджета </w:t>
      </w:r>
    </w:p>
    <w:p>
      <w:pPr>
        <w:pStyle w:val="Normal"/>
        <w:tabs>
          <w:tab w:val="left" w:pos="709" w:leader="none"/>
          <w:tab w:val="left" w:pos="1080" w:leader="none"/>
        </w:tabs>
        <w:jc w:val="center"/>
        <w:rPr>
          <w:rStyle w:val="FontStyle28"/>
          <w:sz w:val="25"/>
          <w:szCs w:val="25"/>
        </w:rPr>
      </w:pPr>
      <w:r>
        <w:rPr>
          <w:b/>
          <w:bCs/>
          <w:sz w:val="25"/>
          <w:szCs w:val="25"/>
        </w:rPr>
        <w:t>Ишидейского</w:t>
      </w:r>
      <w:r>
        <w:rPr>
          <w:rStyle w:val="FontStyle28"/>
          <w:b/>
          <w:bCs/>
          <w:sz w:val="25"/>
          <w:szCs w:val="25"/>
        </w:rPr>
        <w:t xml:space="preserve"> муниципального образования.</w:t>
      </w:r>
    </w:p>
    <w:p>
      <w:pPr>
        <w:pStyle w:val="Normal"/>
        <w:tabs>
          <w:tab w:val="left" w:pos="709" w:leader="none"/>
          <w:tab w:val="left" w:pos="1080" w:leader="none"/>
        </w:tabs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tabs>
          <w:tab w:val="left" w:pos="720" w:leader="none"/>
        </w:tabs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 w:val="false"/>
          <w:bCs w:val="false"/>
          <w:sz w:val="25"/>
          <w:szCs w:val="25"/>
        </w:rPr>
        <w:t>В соответствии со ст.265 БК РФ и статьями 31.3, 31.4, 32, 33 Положения  о бюджетном процессе в Ишидейском муниципальном образовании, утвержденного решением Думы Ишидейского сельского поселения от 15.04.2011г. №3 (с изменениями внесенными Решением Думы Ишидейского сельского поселения от 26.06.2013г. №5, от 25.06.2014г. №14, от 26.02.2015г. №3, от 28.06.2016г. №10, от 11.07.2017г. №17, от 25.04.2018г. №9, от 30.10.2018г. №21), 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внутреннего муниципального финансового контроля передано Комитету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передано  Контрольно-счетной палате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>
      <w:pPr>
        <w:pStyle w:val="Normal"/>
        <w:tabs>
          <w:tab w:val="left" w:pos="720" w:leader="none"/>
        </w:tabs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>По результатам внешней проверки бюджетной отчетности главного администратора бюджетных средств бюджета Ишидейского муниципального образования за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 - Администрации Ишидейского сельского поселения установлено, </w:t>
      </w:r>
      <w:r>
        <w:rPr>
          <w:b w:val="false"/>
          <w:bCs w:val="false"/>
          <w:sz w:val="25"/>
          <w:szCs w:val="25"/>
        </w:rPr>
        <w:t>что</w:t>
      </w:r>
      <w:r>
        <w:rPr>
          <w:b w:val="false"/>
          <w:bCs w:val="false"/>
          <w:sz w:val="25"/>
          <w:szCs w:val="25"/>
        </w:rPr>
        <w:t xml:space="preserve"> </w:t>
      </w:r>
      <w:r>
        <w:rPr>
          <w:b w:val="false"/>
          <w:bCs w:val="false"/>
          <w:sz w:val="25"/>
          <w:szCs w:val="25"/>
        </w:rPr>
        <w:t xml:space="preserve">в </w:t>
      </w:r>
      <w:r>
        <w:rPr>
          <w:b w:val="false"/>
          <w:bCs w:val="false"/>
          <w:sz w:val="25"/>
          <w:szCs w:val="25"/>
        </w:rPr>
        <w:t xml:space="preserve">сведениях о результатах внешнего государственного (муниципального) финансового контроля (таблица №7) отражена экспертиза годового отчета за 2018 год об исполнении бюджета Ишидейского муниципального образования, экспертно-аналитическое мероприятие </w:t>
      </w:r>
      <w:r>
        <w:rPr>
          <w:b w:val="false"/>
          <w:bCs w:val="false"/>
          <w:sz w:val="25"/>
          <w:szCs w:val="25"/>
          <w:highlight w:val="white"/>
        </w:rPr>
        <w:t>«Анализ финансового обеспечения реализации полномочий органов местного самоуправления Тулунского муниципального района Иркутской области в сфере обращения с твердыми коммунальными отходами» и внешняя проверка бюджетной отчетности главного администратора бюджетных средств бюджета Ишидейского муниципального образования за 2018 год – Администрации Ишидейского сельского поселения</w:t>
      </w:r>
      <w:r>
        <w:rPr>
          <w:b w:val="false"/>
          <w:bCs w:val="false"/>
          <w:sz w:val="25"/>
          <w:szCs w:val="25"/>
        </w:rPr>
        <w:t>, проведенные Контрольно-счетной палатой муниципального образования «Тулунский район». Согласно данным сведениям, п</w:t>
      </w:r>
      <w:r>
        <w:rPr>
          <w:b w:val="false"/>
          <w:bCs w:val="false"/>
          <w:sz w:val="26"/>
          <w:szCs w:val="26"/>
        </w:rPr>
        <w:t xml:space="preserve">о результатам контрольного и экспертно-аналитических мероприятий замечания приняты к сведению, выявленные нарушения устранены. 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ab/>
        <w:t xml:space="preserve">Пунктом 3.1.1.21 Положения о Комитете по финансам,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>
      <w:pPr>
        <w:pStyle w:val="BodyTextIndent2"/>
        <w:spacing w:lineRule="auto" w:line="240" w:before="0" w:after="0"/>
        <w:ind w:left="0" w:firstLine="720"/>
        <w:jc w:val="both"/>
        <w:rPr>
          <w:sz w:val="25"/>
          <w:szCs w:val="25"/>
        </w:rPr>
      </w:pPr>
      <w:r>
        <w:rPr>
          <w:b w:val="false"/>
          <w:bCs w:val="false"/>
          <w:sz w:val="25"/>
          <w:szCs w:val="25"/>
        </w:rPr>
        <w:t xml:space="preserve">Функции по 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администрацией Ишидейского сельского поселения,  муниципального казенного учреждения культуры «Культурно-досуговый центр п.Ишидей»,  централизованных мероприятий и программ, а также контроля за организацией бухгалтерского учета и целевым использованием средств в вышеуказанных учреждениях, составление бухгалтерской отчетности, осуществление ведомственного контроля за соблюдением 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01.01.2018г. №б/н (с администрацией Ишидейского сельского поселения), от 01.01.2018г. №б/н (с МКУК «КДЦ п. Ишидей»).      </w:t>
      </w:r>
    </w:p>
    <w:p>
      <w:pPr>
        <w:pStyle w:val="Normal"/>
        <w:tabs>
          <w:tab w:val="left" w:pos="709" w:leader="none"/>
        </w:tabs>
        <w:jc w:val="center"/>
        <w:rPr>
          <w:b/>
          <w:b/>
          <w:bCs/>
          <w:sz w:val="25"/>
          <w:szCs w:val="25"/>
        </w:rPr>
      </w:pPr>
      <w:r>
        <w:rPr/>
      </w:r>
    </w:p>
    <w:p>
      <w:pPr>
        <w:pStyle w:val="Normal"/>
        <w:tabs>
          <w:tab w:val="left" w:pos="709" w:leader="none"/>
        </w:tabs>
        <w:jc w:val="center"/>
        <w:rPr>
          <w:b/>
          <w:b/>
          <w:sz w:val="26"/>
          <w:szCs w:val="26"/>
        </w:rPr>
      </w:pPr>
      <w:r>
        <w:rPr>
          <w:b/>
          <w:bCs/>
          <w:sz w:val="25"/>
          <w:szCs w:val="25"/>
        </w:rPr>
        <w:t>Выводы</w:t>
      </w:r>
    </w:p>
    <w:p>
      <w:pPr>
        <w:pStyle w:val="Normal"/>
        <w:tabs>
          <w:tab w:val="left" w:pos="709" w:leader="none"/>
        </w:tabs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b/>
          <w:bCs/>
          <w:sz w:val="25"/>
          <w:szCs w:val="25"/>
        </w:rPr>
        <w:t xml:space="preserve">     </w:t>
      </w:r>
      <w:r>
        <w:rPr>
          <w:b w:val="false"/>
          <w:bCs w:val="false"/>
          <w:sz w:val="25"/>
          <w:szCs w:val="25"/>
        </w:rPr>
        <w:tab/>
        <w:t xml:space="preserve">В результате экспертизы годового отчета за 2019 год об исполнении бюджета Ишидейского муниципального образования установлено, что представленный отчет по основным параметрам является достоверным. </w:t>
      </w:r>
    </w:p>
    <w:p>
      <w:pPr>
        <w:pStyle w:val="BodyTextIndent2"/>
        <w:spacing w:lineRule="auto" w:line="240" w:before="0" w:after="0"/>
        <w:ind w:lef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Годовая бюджетная отчетность за 2019 год Ишидейского муниципального образования соответствует перечню и  формам, установленным Бюджетным кодексом РФ,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Style w:val="FontStyle29"/>
          <w:b w:val="false"/>
          <w:bCs w:val="false"/>
          <w:sz w:val="25"/>
          <w:szCs w:val="25"/>
        </w:rPr>
        <w:tab/>
        <w:t xml:space="preserve">Бюджет </w:t>
      </w:r>
      <w:r>
        <w:rPr>
          <w:b w:val="false"/>
          <w:bCs w:val="false"/>
          <w:sz w:val="25"/>
          <w:szCs w:val="25"/>
        </w:rPr>
        <w:t>Ишидейского</w:t>
      </w:r>
      <w:r>
        <w:rPr>
          <w:rStyle w:val="FontStyle29"/>
          <w:b w:val="false"/>
          <w:bCs w:val="false"/>
          <w:sz w:val="25"/>
          <w:szCs w:val="25"/>
        </w:rPr>
        <w:t xml:space="preserve"> муниципального образования за 201</w:t>
      </w:r>
      <w:r>
        <w:rPr>
          <w:rStyle w:val="FontStyle29"/>
          <w:b w:val="false"/>
          <w:bCs w:val="false"/>
          <w:sz w:val="25"/>
          <w:szCs w:val="25"/>
        </w:rPr>
        <w:t>9</w:t>
      </w:r>
      <w:r>
        <w:rPr>
          <w:rStyle w:val="FontStyle29"/>
          <w:b w:val="false"/>
          <w:bCs w:val="false"/>
          <w:sz w:val="25"/>
          <w:szCs w:val="25"/>
        </w:rPr>
        <w:t xml:space="preserve"> год исполнен по </w:t>
      </w:r>
      <w:r>
        <w:rPr>
          <w:b w:val="false"/>
          <w:bCs w:val="false"/>
          <w:sz w:val="25"/>
          <w:szCs w:val="25"/>
        </w:rPr>
        <w:t xml:space="preserve">доходам в сумме </w:t>
      </w:r>
      <w:r>
        <w:rPr>
          <w:b w:val="false"/>
          <w:bCs w:val="false"/>
          <w:sz w:val="25"/>
          <w:szCs w:val="25"/>
        </w:rPr>
        <w:t>11956,9</w:t>
      </w:r>
      <w:r>
        <w:rPr>
          <w:b w:val="false"/>
          <w:bCs w:val="false"/>
          <w:sz w:val="25"/>
          <w:szCs w:val="25"/>
        </w:rPr>
        <w:t xml:space="preserve"> тыс. руб. или </w:t>
      </w:r>
      <w:r>
        <w:rPr>
          <w:b w:val="false"/>
          <w:bCs w:val="false"/>
          <w:sz w:val="25"/>
          <w:szCs w:val="25"/>
        </w:rPr>
        <w:t>97,9</w:t>
      </w:r>
      <w:r>
        <w:rPr>
          <w:b w:val="false"/>
          <w:bCs w:val="false"/>
          <w:sz w:val="25"/>
          <w:szCs w:val="25"/>
        </w:rPr>
        <w:t>% к плану доходов на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</w:t>
      </w:r>
      <w:r>
        <w:rPr>
          <w:rStyle w:val="FontStyle29"/>
          <w:b w:val="false"/>
          <w:bCs w:val="false"/>
          <w:sz w:val="25"/>
          <w:szCs w:val="25"/>
        </w:rPr>
        <w:t xml:space="preserve">, по расходам в сумме </w:t>
      </w:r>
      <w:r>
        <w:rPr>
          <w:rStyle w:val="FontStyle29"/>
          <w:b w:val="false"/>
          <w:bCs w:val="false"/>
          <w:sz w:val="25"/>
          <w:szCs w:val="25"/>
        </w:rPr>
        <w:t>11929,2</w:t>
      </w:r>
      <w:r>
        <w:rPr>
          <w:rStyle w:val="FontStyle29"/>
          <w:b w:val="false"/>
          <w:bCs w:val="false"/>
          <w:sz w:val="25"/>
          <w:szCs w:val="25"/>
        </w:rPr>
        <w:t xml:space="preserve"> тыс.руб. </w:t>
      </w:r>
      <w:r>
        <w:rPr>
          <w:rStyle w:val="FontStyle29"/>
          <w:b w:val="false"/>
          <w:bCs w:val="false"/>
          <w:sz w:val="25"/>
          <w:szCs w:val="25"/>
        </w:rPr>
        <w:t>и</w:t>
      </w:r>
      <w:r>
        <w:rPr>
          <w:b w:val="false"/>
          <w:bCs w:val="false"/>
          <w:sz w:val="25"/>
          <w:szCs w:val="25"/>
        </w:rPr>
        <w:t xml:space="preserve">ли </w:t>
      </w:r>
      <w:r>
        <w:rPr>
          <w:b w:val="false"/>
          <w:bCs w:val="false"/>
          <w:sz w:val="25"/>
          <w:szCs w:val="25"/>
        </w:rPr>
        <w:t>95,8</w:t>
      </w:r>
      <w:r>
        <w:rPr>
          <w:b w:val="false"/>
          <w:bCs w:val="false"/>
          <w:sz w:val="25"/>
          <w:szCs w:val="25"/>
        </w:rPr>
        <w:t>% к плану расходов на 201</w:t>
      </w:r>
      <w:r>
        <w:rPr>
          <w:b w:val="false"/>
          <w:bCs w:val="false"/>
          <w:sz w:val="25"/>
          <w:szCs w:val="25"/>
        </w:rPr>
        <w:t>9</w:t>
      </w:r>
      <w:r>
        <w:rPr>
          <w:b w:val="false"/>
          <w:bCs w:val="false"/>
          <w:sz w:val="25"/>
          <w:szCs w:val="25"/>
        </w:rPr>
        <w:t xml:space="preserve"> год</w:t>
      </w:r>
      <w:r>
        <w:rPr>
          <w:rStyle w:val="FontStyle29"/>
          <w:b w:val="false"/>
          <w:bCs w:val="false"/>
          <w:sz w:val="25"/>
          <w:szCs w:val="25"/>
        </w:rPr>
        <w:t xml:space="preserve">, с превышением доходов над  расходами (профицит бюджета) в сумме </w:t>
      </w:r>
      <w:r>
        <w:rPr>
          <w:rStyle w:val="FontStyle29"/>
          <w:b w:val="false"/>
          <w:bCs w:val="false"/>
          <w:sz w:val="25"/>
          <w:szCs w:val="25"/>
        </w:rPr>
        <w:t>27,7</w:t>
      </w:r>
      <w:r>
        <w:rPr>
          <w:rStyle w:val="FontStyle29"/>
          <w:b w:val="false"/>
          <w:bCs w:val="false"/>
          <w:sz w:val="25"/>
          <w:szCs w:val="25"/>
        </w:rPr>
        <w:t xml:space="preserve"> тыс. руб. </w:t>
      </w:r>
      <w:r>
        <w:rPr>
          <w:b w:val="false"/>
          <w:bCs w:val="false"/>
          <w:sz w:val="25"/>
          <w:szCs w:val="25"/>
        </w:rPr>
        <w:t>Достоверность поступивших доходов и произведенных расходов бюджета Ишидейского муниципального образования, отраженных в отчете об исполнении бюджета (форма №0503117), подтверждена отчетом по поступлениям и выбытиям Управления Федерального казначейства (форма №0503151) 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>г.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b w:val="false"/>
          <w:bCs w:val="false"/>
          <w:sz w:val="25"/>
          <w:szCs w:val="25"/>
        </w:rPr>
        <w:tab/>
        <w:t xml:space="preserve">В течение года в бюджет </w:t>
      </w:r>
      <w:r>
        <w:rPr>
          <w:rFonts w:eastAsia="Courier New"/>
          <w:b w:val="false"/>
          <w:bCs w:val="false"/>
          <w:color w:val="000000"/>
          <w:sz w:val="25"/>
          <w:szCs w:val="25"/>
        </w:rPr>
        <w:t>Ишидейского</w:t>
      </w:r>
      <w:r>
        <w:rPr>
          <w:b w:val="false"/>
          <w:bCs w:val="false"/>
          <w:sz w:val="25"/>
          <w:szCs w:val="25"/>
        </w:rPr>
        <w:t xml:space="preserve"> муниципального образования четыре  раза вносились изменения, в результате план по доходам местного бюджета увеличился на </w:t>
      </w:r>
      <w:r>
        <w:rPr>
          <w:b w:val="false"/>
          <w:bCs w:val="false"/>
          <w:sz w:val="25"/>
          <w:szCs w:val="25"/>
        </w:rPr>
        <w:t>7353,0</w:t>
      </w:r>
      <w:r>
        <w:rPr>
          <w:b w:val="false"/>
          <w:bCs w:val="false"/>
          <w:sz w:val="25"/>
          <w:szCs w:val="25"/>
        </w:rPr>
        <w:t xml:space="preserve"> тыс. руб., план по расходам увеличился на </w:t>
      </w:r>
      <w:r>
        <w:rPr>
          <w:b w:val="false"/>
          <w:bCs w:val="false"/>
          <w:sz w:val="25"/>
          <w:szCs w:val="25"/>
        </w:rPr>
        <w:t>7547,7</w:t>
      </w:r>
      <w:r>
        <w:rPr>
          <w:b w:val="false"/>
          <w:bCs w:val="false"/>
          <w:sz w:val="25"/>
          <w:szCs w:val="25"/>
        </w:rPr>
        <w:t xml:space="preserve"> тыс.руб.</w:t>
      </w:r>
      <w:r>
        <w:rPr>
          <w:b/>
          <w:bCs/>
          <w:sz w:val="25"/>
          <w:szCs w:val="25"/>
        </w:rPr>
        <w:tab/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1"/>
          <w:rFonts w:cs="Times New Roman"/>
          <w:b/>
          <w:bCs/>
          <w:sz w:val="25"/>
          <w:szCs w:val="25"/>
        </w:rPr>
        <w:t xml:space="preserve">   </w:t>
      </w:r>
      <w:r>
        <w:rPr>
          <w:rStyle w:val="FontStyle29"/>
          <w:rFonts w:cs="Times New Roman" w:ascii="Times New Roman" w:hAnsi="Times New Roman"/>
          <w:b w:val="false"/>
          <w:bCs w:val="false"/>
          <w:sz w:val="25"/>
          <w:szCs w:val="25"/>
          <w:highlight w:val="white"/>
        </w:rPr>
        <w:t xml:space="preserve">Утверждено 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>на реализацию муниципальной программы «Социально-экономическое развитие территории сельского поселения на 2018-2022 гг.»</w:t>
      </w:r>
      <w:r>
        <w:rPr>
          <w:rStyle w:val="1"/>
          <w:rFonts w:cs="Times New Roman" w:ascii="Times New Roman" w:hAnsi="Times New Roman"/>
          <w:b w:val="false"/>
          <w:bCs w:val="false"/>
          <w:i/>
          <w:shd w:fill="FFFFFF" w:val="clear"/>
        </w:rPr>
        <w:t xml:space="preserve"> 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 xml:space="preserve">по главному распорядителю бюджетных средств – Администрации </w:t>
      </w:r>
      <w:r>
        <w:rPr>
          <w:rStyle w:val="1"/>
          <w:rFonts w:eastAsia="Courier New" w:cs="Times New Roman" w:ascii="Times New Roman" w:hAnsi="Times New Roman"/>
          <w:b w:val="false"/>
          <w:bCs w:val="false"/>
          <w:color w:val="000000"/>
          <w:sz w:val="25"/>
          <w:szCs w:val="25"/>
          <w:shd w:fill="FFFFFF" w:val="clear"/>
        </w:rPr>
        <w:t>Ишидейского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 xml:space="preserve"> сельского поселения в сумме 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>12447,9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 xml:space="preserve"> тыс. руб. Общий объем расходов на финансовое обеспечение реализации муниципальной программы за 2019 год составил 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>11929,2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 xml:space="preserve"> тыс. руб. или 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>95,8</w:t>
      </w:r>
      <w:r>
        <w:rPr>
          <w:rStyle w:val="1"/>
          <w:rFonts w:cs="Times New Roman" w:ascii="Times New Roman" w:hAnsi="Times New Roman"/>
          <w:b w:val="false"/>
          <w:bCs w:val="false"/>
          <w:shd w:fill="FFFFFF" w:val="clear"/>
        </w:rPr>
        <w:t>% к плановым назначениям.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rStyle w:val="1"/>
          <w:rFonts w:cs="Times New Roman"/>
          <w:b w:val="false"/>
          <w:bCs w:val="false"/>
          <w:sz w:val="25"/>
          <w:szCs w:val="25"/>
        </w:rPr>
        <w:t xml:space="preserve">   </w:t>
      </w:r>
      <w:r>
        <w:rPr>
          <w:b w:val="false"/>
          <w:bCs w:val="false"/>
          <w:sz w:val="25"/>
          <w:szCs w:val="25"/>
        </w:rPr>
        <w:t>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 xml:space="preserve"> года по обязательствам бюджета </w:t>
      </w:r>
      <w:r>
        <w:rPr>
          <w:rFonts w:eastAsia="Courier New"/>
          <w:b w:val="false"/>
          <w:bCs w:val="false"/>
          <w:color w:val="000000"/>
          <w:sz w:val="25"/>
          <w:szCs w:val="25"/>
        </w:rPr>
        <w:t>Ишидейского</w:t>
      </w:r>
      <w:r>
        <w:rPr>
          <w:b w:val="false"/>
          <w:bCs w:val="false"/>
          <w:sz w:val="25"/>
          <w:szCs w:val="25"/>
        </w:rPr>
        <w:t xml:space="preserve"> муниципального образования сложилась кредиторская задолженность в сумме </w:t>
      </w:r>
      <w:r>
        <w:rPr>
          <w:b w:val="false"/>
          <w:bCs w:val="false"/>
          <w:sz w:val="25"/>
          <w:szCs w:val="25"/>
        </w:rPr>
        <w:t>127,3</w:t>
      </w:r>
      <w:r>
        <w:rPr>
          <w:b w:val="false"/>
          <w:bCs w:val="false"/>
          <w:sz w:val="25"/>
          <w:szCs w:val="25"/>
        </w:rPr>
        <w:t xml:space="preserve"> тыс. руб. По сравнению с предыдущим годом, кредиторская задолженность </w:t>
      </w:r>
      <w:r>
        <w:rPr>
          <w:b w:val="false"/>
          <w:bCs w:val="false"/>
          <w:sz w:val="25"/>
          <w:szCs w:val="25"/>
        </w:rPr>
        <w:t>увеличилась</w:t>
      </w:r>
      <w:r>
        <w:rPr>
          <w:b w:val="false"/>
          <w:bCs w:val="false"/>
          <w:sz w:val="25"/>
          <w:szCs w:val="25"/>
        </w:rPr>
        <w:t xml:space="preserve"> на </w:t>
      </w:r>
      <w:r>
        <w:rPr>
          <w:b w:val="false"/>
          <w:bCs w:val="false"/>
          <w:sz w:val="25"/>
          <w:szCs w:val="25"/>
        </w:rPr>
        <w:t>2,3</w:t>
      </w:r>
      <w:r>
        <w:rPr>
          <w:b w:val="false"/>
          <w:bCs w:val="false"/>
          <w:sz w:val="25"/>
          <w:szCs w:val="25"/>
        </w:rPr>
        <w:t xml:space="preserve"> тыс. руб. Просроченная кредиторская задолженность отсутствует.</w:t>
      </w:r>
    </w:p>
    <w:p>
      <w:pPr>
        <w:pStyle w:val="Normal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>По состоянию на 01.01.20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 xml:space="preserve"> года по обязательствам бюджета </w:t>
      </w:r>
      <w:r>
        <w:rPr>
          <w:rFonts w:eastAsia="Courier New"/>
          <w:b w:val="false"/>
          <w:bCs w:val="false"/>
          <w:color w:val="000000"/>
          <w:sz w:val="25"/>
          <w:szCs w:val="25"/>
        </w:rPr>
        <w:t>Ишидейского</w:t>
      </w:r>
      <w:r>
        <w:rPr>
          <w:b w:val="false"/>
          <w:bCs w:val="false"/>
          <w:sz w:val="25"/>
          <w:szCs w:val="25"/>
        </w:rPr>
        <w:t xml:space="preserve"> муниципального образования сложилась дебиторская задолженность в сумме </w:t>
      </w:r>
      <w:r>
        <w:rPr>
          <w:b w:val="false"/>
          <w:bCs w:val="false"/>
          <w:sz w:val="25"/>
          <w:szCs w:val="25"/>
        </w:rPr>
        <w:t>111,9</w:t>
      </w:r>
      <w:r>
        <w:rPr>
          <w:b w:val="false"/>
          <w:bCs w:val="false"/>
          <w:sz w:val="25"/>
          <w:szCs w:val="25"/>
        </w:rPr>
        <w:t xml:space="preserve"> тыс. руб. По сравнению с предыдущим годом, дебиторская задолженность увеличилась на </w:t>
      </w:r>
      <w:r>
        <w:rPr>
          <w:b w:val="false"/>
          <w:bCs w:val="false"/>
          <w:sz w:val="25"/>
          <w:szCs w:val="25"/>
        </w:rPr>
        <w:t>49,6</w:t>
      </w:r>
      <w:r>
        <w:rPr>
          <w:b w:val="false"/>
          <w:bCs w:val="false"/>
          <w:sz w:val="25"/>
          <w:szCs w:val="25"/>
        </w:rPr>
        <w:t xml:space="preserve"> тыс. руб. Просроченная дебиторская задолженность отсутствует.</w:t>
      </w:r>
    </w:p>
    <w:p>
      <w:pPr>
        <w:pStyle w:val="Normal"/>
        <w:ind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5"/>
          <w:szCs w:val="25"/>
        </w:rPr>
        <w:t xml:space="preserve">Бюджет </w:t>
      </w:r>
      <w:bookmarkStart w:id="1" w:name="__DdeLink__16433_850200627"/>
      <w:r>
        <w:rPr>
          <w:rFonts w:eastAsia="Courier New"/>
          <w:b w:val="false"/>
          <w:bCs w:val="false"/>
          <w:color w:val="000000"/>
          <w:sz w:val="25"/>
          <w:szCs w:val="25"/>
        </w:rPr>
        <w:t>Ишидейского</w:t>
      </w:r>
      <w:bookmarkEnd w:id="1"/>
      <w:r>
        <w:rPr>
          <w:b w:val="false"/>
          <w:bCs w:val="false"/>
          <w:sz w:val="25"/>
          <w:szCs w:val="25"/>
        </w:rPr>
        <w:t xml:space="preserve"> сельского поселения по состоянию на 1 января 20</w:t>
      </w:r>
      <w:r>
        <w:rPr>
          <w:b w:val="false"/>
          <w:bCs w:val="false"/>
          <w:sz w:val="25"/>
          <w:szCs w:val="25"/>
        </w:rPr>
        <w:t>20</w:t>
      </w:r>
      <w:r>
        <w:rPr>
          <w:b w:val="false"/>
          <w:bCs w:val="false"/>
          <w:sz w:val="25"/>
          <w:szCs w:val="25"/>
        </w:rPr>
        <w:t>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rFonts w:cs="Times New Roman"/>
          <w:b/>
          <w:bCs/>
          <w:color w:val="000000"/>
          <w:sz w:val="26"/>
          <w:szCs w:val="26"/>
        </w:rPr>
        <w:t xml:space="preserve">        </w:t>
      </w:r>
    </w:p>
    <w:p>
      <w:pPr>
        <w:pStyle w:val="Normal"/>
        <w:tabs>
          <w:tab w:val="left" w:pos="709" w:leader="none"/>
        </w:tabs>
        <w:jc w:val="center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>Рекомендации.</w:t>
      </w:r>
    </w:p>
    <w:p>
      <w:pPr>
        <w:pStyle w:val="Normal"/>
        <w:tabs>
          <w:tab w:val="left" w:pos="709" w:leader="none"/>
        </w:tabs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/>
      </w:pPr>
      <w:r>
        <w:rPr>
          <w:b/>
          <w:bCs/>
          <w:sz w:val="25"/>
          <w:szCs w:val="25"/>
        </w:rPr>
        <w:tab/>
      </w:r>
      <w:r>
        <w:rPr>
          <w:b w:val="false"/>
          <w:bCs w:val="false"/>
          <w:sz w:val="25"/>
          <w:szCs w:val="25"/>
          <w:shd w:fill="FFFFFF" w:val="clear"/>
        </w:rPr>
        <w:t xml:space="preserve">В целом, представленный на экспертизу отчет об исполнении бюджета </w:t>
      </w:r>
      <w:r>
        <w:rPr>
          <w:rFonts w:eastAsia="Courier New"/>
          <w:b w:val="false"/>
          <w:bCs w:val="false"/>
          <w:color w:val="000000"/>
          <w:sz w:val="25"/>
          <w:szCs w:val="25"/>
          <w:highlight w:val="white"/>
        </w:rPr>
        <w:t>Ишидейского</w:t>
      </w:r>
      <w:r>
        <w:rPr>
          <w:b w:val="false"/>
          <w:bCs w:val="false"/>
          <w:sz w:val="25"/>
          <w:szCs w:val="25"/>
          <w:shd w:fill="FFFFFF" w:val="clear"/>
        </w:rPr>
        <w:t xml:space="preserve"> муниципального образования за 2019 год является полным и достоверным, и может быть рекомендован к утверждению на очередном заседании Думы </w:t>
      </w:r>
      <w:r>
        <w:rPr>
          <w:rFonts w:eastAsia="Courier New"/>
          <w:b w:val="false"/>
          <w:bCs w:val="false"/>
          <w:color w:val="000000"/>
          <w:sz w:val="25"/>
          <w:szCs w:val="25"/>
          <w:highlight w:val="white"/>
        </w:rPr>
        <w:t>Ишидейского</w:t>
      </w:r>
      <w:r>
        <w:rPr>
          <w:b w:val="false"/>
          <w:bCs w:val="false"/>
          <w:sz w:val="25"/>
          <w:szCs w:val="25"/>
          <w:shd w:fill="FFFFFF" w:val="clear"/>
        </w:rPr>
        <w:t xml:space="preserve"> сельского поселения.  </w:t>
      </w:r>
    </w:p>
    <w:p>
      <w:pPr>
        <w:pStyle w:val="Normal"/>
        <w:tabs>
          <w:tab w:val="left" w:pos="709" w:leader="none"/>
          <w:tab w:val="left" w:pos="1080" w:leader="none"/>
        </w:tabs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ind w:left="0" w:firstLine="72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ind w:left="0" w:hanging="0"/>
        <w:jc w:val="both"/>
        <w:rPr/>
      </w:pPr>
      <w:r>
        <w:rPr>
          <w:b/>
          <w:bCs/>
          <w:sz w:val="26"/>
          <w:szCs w:val="26"/>
        </w:rPr>
        <w:t xml:space="preserve">Ведущий инспектор </w:t>
      </w:r>
    </w:p>
    <w:p>
      <w:pPr>
        <w:pStyle w:val="22"/>
        <w:spacing w:lineRule="auto" w:line="240" w:before="0" w:after="0"/>
        <w:ind w:left="0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>
      <w:pPr>
        <w:pStyle w:val="22"/>
        <w:spacing w:lineRule="auto" w:line="240" w:before="0" w:after="0"/>
        <w:ind w:left="0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>
      <w:pPr>
        <w:pStyle w:val="22"/>
        <w:spacing w:lineRule="auto" w:line="240" w:before="0" w:after="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«Тулунский район»                                                                            О.А.Кузнецова</w:t>
      </w:r>
    </w:p>
    <w:p>
      <w:pPr>
        <w:pStyle w:val="BodyTextIndent2"/>
        <w:spacing w:lineRule="auto" w:line="240" w:before="0" w:after="0"/>
        <w:ind w:left="0" w:hanging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sz w:val="26"/>
          <w:szCs w:val="26"/>
        </w:rPr>
      </w:pPr>
      <w:r>
        <w:rPr>
          <w:b w:val="false"/>
          <w:bCs w:val="false"/>
          <w:sz w:val="25"/>
          <w:szCs w:val="25"/>
        </w:rPr>
        <w:t>С заключением ознакомлены:</w:t>
      </w:r>
    </w:p>
    <w:p>
      <w:pPr>
        <w:pStyle w:val="BodyTextIndent2"/>
        <w:spacing w:lineRule="auto" w:line="240" w:before="0" w:after="0"/>
        <w:ind w:left="0" w:hanging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Глава Ишидейского 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>сельского поселения                                                                             А.В.Бухарова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Председатель Комитета 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по финансам администрации </w:t>
      </w:r>
    </w:p>
    <w:p>
      <w:pPr>
        <w:pStyle w:val="Normal"/>
        <w:tabs>
          <w:tab w:val="left" w:pos="709" w:leader="none"/>
          <w:tab w:val="left" w:pos="1620" w:leader="none"/>
        </w:tabs>
        <w:jc w:val="both"/>
        <w:rPr>
          <w:b/>
          <w:b/>
          <w:bCs/>
        </w:rPr>
      </w:pPr>
      <w:r>
        <w:rPr>
          <w:b/>
          <w:bCs/>
          <w:sz w:val="25"/>
          <w:szCs w:val="25"/>
        </w:rPr>
        <w:t>Тулунского муниципального района                                                  Г.Э.Романчук</w:t>
      </w:r>
    </w:p>
    <w:p>
      <w:pPr>
        <w:pStyle w:val="BodyTextIndent2"/>
        <w:spacing w:lineRule="auto" w:line="240" w:before="0" w:after="0"/>
        <w:ind w:left="0" w:hanging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Style w:val="FontStyle29"/>
          <w:b/>
          <w:b/>
          <w:bCs/>
        </w:rPr>
      </w:pPr>
      <w:r>
        <w:rPr>
          <w:b/>
          <w:bCs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BodyTextIndent2"/>
        <w:spacing w:lineRule="auto" w:line="240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hrut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5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bullet"/>
      <w:lvlText w:val="-"/>
      <w:lvlJc w:val="left"/>
      <w:pPr>
        <w:ind w:left="1287" w:hanging="360"/>
      </w:pPr>
      <w:rPr>
        <w:rFonts w:ascii="Segoe UI" w:hAnsi="Segoe UI" w:cs="Segoe UI" w:hint="default"/>
        <w:sz w:val="24"/>
        <w:color w:val="000000"/>
      </w:rPr>
    </w:lvl>
  </w:abstractNum>
  <w:abstractNum w:abstractNumId="7">
    <w:lvl w:ilvl="0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bbd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uiPriority w:val="99"/>
    <w:qFormat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FontStyle23" w:customStyle="1">
    <w:name w:val="Font Style23"/>
    <w:basedOn w:val="DefaultParagraphFont"/>
    <w:uiPriority w:val="99"/>
    <w:qFormat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FontStyle24" w:customStyle="1">
    <w:name w:val="Font Style24"/>
    <w:basedOn w:val="DefaultParagraphFont"/>
    <w:uiPriority w:val="99"/>
    <w:qFormat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styleId="FontStyle25" w:customStyle="1">
    <w:name w:val="Font Style25"/>
    <w:basedOn w:val="DefaultParagraphFont"/>
    <w:uiPriority w:val="99"/>
    <w:qFormat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26" w:customStyle="1">
    <w:name w:val="Font Style26"/>
    <w:basedOn w:val="DefaultParagraphFont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styleId="FontStyle28" w:customStyle="1">
    <w:name w:val="Font Style28"/>
    <w:basedOn w:val="DefaultParagraphFont"/>
    <w:uiPriority w:val="99"/>
    <w:qFormat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FontStyle29" w:customStyle="1">
    <w:name w:val="Font Style29"/>
    <w:basedOn w:val="DefaultParagraphFont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styleId="FontStyle30" w:customStyle="1">
    <w:name w:val="Font Style30"/>
    <w:basedOn w:val="DefaultParagraphFont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styleId="Style14">
    <w:name w:val="Интернет-ссылка"/>
    <w:basedOn w:val="DefaultParagraphFont"/>
    <w:uiPriority w:val="99"/>
    <w:rsid w:val="00632bbd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locked/>
    <w:rsid w:val="00065b52"/>
    <w:rPr>
      <w:rFonts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link w:val="a6"/>
    <w:uiPriority w:val="99"/>
    <w:qFormat/>
    <w:locked/>
    <w:rsid w:val="00e73f42"/>
    <w:rPr>
      <w:rFonts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7a0bbe"/>
    <w:rPr>
      <w:rFonts w:cs="Times New Roman"/>
      <w:sz w:val="24"/>
      <w:szCs w:val="24"/>
    </w:rPr>
  </w:style>
  <w:style w:type="character" w:styleId="1" w:customStyle="1">
    <w:name w:val="Основной текст1"/>
    <w:basedOn w:val="DefaultParagraphFont"/>
    <w:qFormat/>
    <w:rsid w:val="009e54b1"/>
    <w:rPr>
      <w:rFonts w:ascii="Courier New" w:hAnsi="Courier New" w:eastAsia="Times New Roman" w:cs="Courier New"/>
      <w:spacing w:val="-10"/>
      <w:sz w:val="25"/>
      <w:szCs w:val="25"/>
      <w:shd w:fill="FFFFFF" w:val="clear"/>
    </w:rPr>
  </w:style>
  <w:style w:type="character" w:styleId="11" w:customStyle="1">
    <w:name w:val="Основной текст + 11"/>
    <w:basedOn w:val="DefaultParagraphFont"/>
    <w:qFormat/>
    <w:rsid w:val="009e54b1"/>
    <w:rPr>
      <w:rFonts w:ascii="Courier New" w:hAnsi="Courier New" w:eastAsia="Times New Roman" w:cs="Courier New"/>
      <w:smallCaps/>
      <w:spacing w:val="10"/>
      <w:sz w:val="23"/>
      <w:szCs w:val="23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25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Segoe UI"/>
      <w:sz w:val="25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egoe UI"/>
      <w:sz w:val="25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egoe UI"/>
      <w:sz w:val="25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egoe UI"/>
      <w:sz w:val="25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sz w:val="25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egoe UI"/>
      <w:sz w:val="25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5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  <w:sz w:val="25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egoe UI"/>
      <w:sz w:val="25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egoe UI"/>
      <w:color w:val="00000A"/>
      <w:sz w:val="25"/>
    </w:rPr>
  </w:style>
  <w:style w:type="character" w:styleId="ListLabel116">
    <w:name w:val="ListLabel 116"/>
    <w:qFormat/>
    <w:rPr>
      <w:rFonts w:cs="Symbol"/>
      <w:sz w:val="25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egoe UI"/>
      <w:color w:val="00000A"/>
    </w:rPr>
  </w:style>
  <w:style w:type="character" w:styleId="ListLabel125">
    <w:name w:val="ListLabel 125"/>
    <w:qFormat/>
    <w:rPr>
      <w:rFonts w:cs="Symbol"/>
      <w:sz w:val="25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WW8Num5z0">
    <w:name w:val="WW8Num5z0"/>
    <w:qFormat/>
    <w:rPr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hruti" w:hAnsi="Shruti" w:cs="Shruti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ListLabel133">
    <w:name w:val="ListLabel 133"/>
    <w:qFormat/>
    <w:rPr>
      <w:rFonts w:cs="Segoe UI"/>
      <w:sz w:val="25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egoe UI"/>
      <w:sz w:val="25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  <w:sz w:val="25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rFonts w:cs="Wingdings"/>
      <w:sz w:val="24"/>
    </w:rPr>
  </w:style>
  <w:style w:type="character" w:styleId="ListLabel162">
    <w:name w:val="ListLabel 162"/>
    <w:qFormat/>
    <w:rPr>
      <w:rFonts w:cs="Segoe UI"/>
      <w:sz w:val="25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egoe UI"/>
      <w:sz w:val="25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  <w:sz w:val="25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sz w:val="25"/>
      <w:szCs w:val="24"/>
    </w:rPr>
  </w:style>
  <w:style w:type="character" w:styleId="ListLabel190">
    <w:name w:val="ListLabel 190"/>
    <w:qFormat/>
    <w:rPr>
      <w:rFonts w:cs="Wingdings"/>
      <w:sz w:val="24"/>
    </w:rPr>
  </w:style>
  <w:style w:type="character" w:styleId="Style17">
    <w:name w:val="Символ нумерации"/>
    <w:qFormat/>
    <w:rPr/>
  </w:style>
  <w:style w:type="character" w:styleId="ListLabel191">
    <w:name w:val="ListLabel 191"/>
    <w:qFormat/>
    <w:rPr>
      <w:rFonts w:cs="Segoe UI"/>
      <w:sz w:val="25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egoe UI"/>
      <w:sz w:val="25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  <w:sz w:val="25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sz w:val="25"/>
      <w:szCs w:val="24"/>
    </w:rPr>
  </w:style>
  <w:style w:type="character" w:styleId="ListLabel219">
    <w:name w:val="ListLabel 219"/>
    <w:qFormat/>
    <w:rPr>
      <w:rFonts w:cs="Wingdings"/>
      <w:sz w:val="24"/>
    </w:rPr>
  </w:style>
  <w:style w:type="character" w:styleId="ListLabel220">
    <w:name w:val="ListLabel 220"/>
    <w:qFormat/>
    <w:rPr>
      <w:rFonts w:cs="Segoe UI"/>
      <w:sz w:val="25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egoe UI"/>
      <w:sz w:val="25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5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sz w:val="25"/>
      <w:szCs w:val="24"/>
    </w:rPr>
  </w:style>
  <w:style w:type="character" w:styleId="ListLabel248">
    <w:name w:val="ListLabel 248"/>
    <w:qFormat/>
    <w:rPr>
      <w:rFonts w:cs="Wingdings"/>
      <w:sz w:val="24"/>
    </w:rPr>
  </w:style>
  <w:style w:type="character" w:styleId="ListLabel249">
    <w:name w:val="ListLabel 249"/>
    <w:qFormat/>
    <w:rPr>
      <w:rFonts w:cs="Segoe UI"/>
      <w:sz w:val="25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egoe UI"/>
      <w:sz w:val="25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  <w:sz w:val="25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sz w:val="25"/>
      <w:szCs w:val="24"/>
    </w:rPr>
  </w:style>
  <w:style w:type="character" w:styleId="ListLabel277">
    <w:name w:val="ListLabel 277"/>
    <w:qFormat/>
    <w:rPr>
      <w:rFonts w:cs="Wingdings"/>
      <w:sz w:val="24"/>
    </w:rPr>
  </w:style>
  <w:style w:type="character" w:styleId="ListLabel278">
    <w:name w:val="ListLabel 278"/>
    <w:qFormat/>
    <w:rPr>
      <w:rFonts w:cs="Segoe UI"/>
      <w:sz w:val="25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egoe UI"/>
      <w:sz w:val="25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  <w:sz w:val="25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sz w:val="25"/>
      <w:szCs w:val="24"/>
    </w:rPr>
  </w:style>
  <w:style w:type="character" w:styleId="ListLabel306">
    <w:name w:val="ListLabel 306"/>
    <w:qFormat/>
    <w:rPr>
      <w:rFonts w:cs="Wingdings"/>
      <w:sz w:val="24"/>
    </w:rPr>
  </w:style>
  <w:style w:type="character" w:styleId="ListLabel307">
    <w:name w:val="ListLabel 307"/>
    <w:qFormat/>
    <w:rPr>
      <w:rFonts w:cs="Segoe UI"/>
      <w:sz w:val="25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egoe UI"/>
      <w:sz w:val="25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5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sz w:val="25"/>
      <w:szCs w:val="24"/>
    </w:rPr>
  </w:style>
  <w:style w:type="character" w:styleId="ListLabel335">
    <w:name w:val="ListLabel 335"/>
    <w:qFormat/>
    <w:rPr>
      <w:rFonts w:cs="Wingdings"/>
      <w:sz w:val="24"/>
    </w:rPr>
  </w:style>
  <w:style w:type="character" w:styleId="ListLabel336">
    <w:name w:val="ListLabel 336"/>
    <w:qFormat/>
    <w:rPr>
      <w:rFonts w:cs="Segoe UI"/>
      <w:sz w:val="25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egoe UI"/>
      <w:sz w:val="25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  <w:b/>
      <w:sz w:val="25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sz w:val="25"/>
      <w:szCs w:val="24"/>
    </w:rPr>
  </w:style>
  <w:style w:type="character" w:styleId="ListLabel364">
    <w:name w:val="ListLabel 364"/>
    <w:qFormat/>
    <w:rPr>
      <w:rFonts w:cs="Wingdings"/>
      <w:sz w:val="24"/>
    </w:rPr>
  </w:style>
  <w:style w:type="character" w:styleId="ListLabel365">
    <w:name w:val="ListLabel 365"/>
    <w:qFormat/>
    <w:rPr>
      <w:rFonts w:cs="Segoe UI"/>
      <w:sz w:val="25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egoe UI"/>
      <w:sz w:val="25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  <w:b/>
      <w:sz w:val="25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sz w:val="25"/>
      <w:szCs w:val="24"/>
    </w:rPr>
  </w:style>
  <w:style w:type="character" w:styleId="ListLabel393">
    <w:name w:val="ListLabel 393"/>
    <w:qFormat/>
    <w:rPr>
      <w:rFonts w:cs="Wingdings"/>
      <w:sz w:val="24"/>
    </w:rPr>
  </w:style>
  <w:style w:type="character" w:styleId="Cs23fb06641">
    <w:name w:val="cs23fb06641"/>
    <w:qFormat/>
    <w:rPr>
      <w:rFonts w:ascii="Times New Roman" w:hAnsi="Times New Roman" w:eastAsia="Times New Roman"/>
      <w:color w:val="000000"/>
      <w:sz w:val="24"/>
    </w:rPr>
  </w:style>
  <w:style w:type="character" w:styleId="Style18">
    <w:name w:val="Основной шрифт абзаца"/>
    <w:qFormat/>
    <w:rPr/>
  </w:style>
  <w:style w:type="character" w:styleId="WW8Num13z3">
    <w:name w:val="WW8Num13z3"/>
    <w:qFormat/>
    <w:rPr>
      <w:rFonts w:ascii="Symbol" w:hAnsi="Symbol" w:eastAsia="Symbol"/>
    </w:rPr>
  </w:style>
  <w:style w:type="character" w:styleId="WW8Num13z2">
    <w:name w:val="WW8Num13z2"/>
    <w:qFormat/>
    <w:rPr>
      <w:rFonts w:ascii="Wingdings" w:hAnsi="Wingdings" w:eastAsia="Wingdings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Segoe UI" w:hAnsi="Segoe UI" w:eastAsia="Segoe UI"/>
    </w:rPr>
  </w:style>
  <w:style w:type="character" w:styleId="WW8Num12z3">
    <w:name w:val="WW8Num12z3"/>
    <w:qFormat/>
    <w:rPr>
      <w:rFonts w:ascii="Symbol" w:hAnsi="Symbol" w:eastAsia="Symbol"/>
    </w:rPr>
  </w:style>
  <w:style w:type="character" w:styleId="WW8Num12z1">
    <w:name w:val="WW8Num12z1"/>
    <w:qFormat/>
    <w:rPr>
      <w:rFonts w:ascii="Wingdings" w:hAnsi="Wingdings" w:eastAsia="Wingdings"/>
      <w:sz w:val="24"/>
    </w:rPr>
  </w:style>
  <w:style w:type="character" w:styleId="WW8Num12z0">
    <w:name w:val="WW8Num12z0"/>
    <w:qFormat/>
    <w:rPr>
      <w:rFonts w:ascii="Courier New" w:hAnsi="Courier New" w:eastAsia="Courier New"/>
    </w:rPr>
  </w:style>
  <w:style w:type="character" w:styleId="WW8Num11z3">
    <w:name w:val="WW8Num11z3"/>
    <w:qFormat/>
    <w:rPr>
      <w:rFonts w:ascii="Symbol" w:hAnsi="Symbol" w:eastAsia="Symbol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Segoe UI" w:hAnsi="Segoe UI" w:eastAsia="Segoe UI"/>
      <w:color w:val="000000"/>
      <w:sz w:val="24"/>
    </w:rPr>
  </w:style>
  <w:style w:type="character" w:styleId="WW8Num10z4">
    <w:name w:val="WW8Num10z4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Wingdings" w:hAnsi="Wingdings" w:eastAsia="Wingdings"/>
      <w:sz w:val="24"/>
    </w:rPr>
  </w:style>
  <w:style w:type="character" w:styleId="WW8Num10z0">
    <w:name w:val="WW8Num10z0"/>
    <w:qFormat/>
    <w:rPr>
      <w:rFonts w:ascii="Symbol" w:hAnsi="Symbol" w:eastAsia="Symbol"/>
      <w:sz w:val="24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/>
      <w:sz w:val="24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Symbol" w:hAnsi="Symbol" w:eastAsia="Symbol"/>
      <w:sz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sz w:val="24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Symbol" w:hAnsi="Symbol" w:eastAsia="Symbol"/>
      <w:sz w:val="24"/>
    </w:rPr>
  </w:style>
  <w:style w:type="character" w:styleId="WW8Num4z3">
    <w:name w:val="WW8Num4z3"/>
    <w:qFormat/>
    <w:rPr>
      <w:rFonts w:ascii="Symbol" w:hAnsi="Symbol" w:eastAsia="Symbol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Wingdings" w:hAnsi="Wingdings" w:eastAsia="Wingdings"/>
    </w:rPr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Symbol" w:hAnsi="Symbol" w:eastAsia="Symbol"/>
      <w:sz w:val="24"/>
    </w:rPr>
  </w:style>
  <w:style w:type="character" w:styleId="ListLabel394">
    <w:name w:val="ListLabel 394"/>
    <w:qFormat/>
    <w:rPr>
      <w:rFonts w:eastAsia="Courier New"/>
    </w:rPr>
  </w:style>
  <w:style w:type="character" w:styleId="ListLabel395">
    <w:name w:val="ListLabel 395"/>
    <w:qFormat/>
    <w:rPr>
      <w:rFonts w:eastAsia="Wingdings"/>
      <w:sz w:val="24"/>
    </w:rPr>
  </w:style>
  <w:style w:type="character" w:styleId="ListLabel396">
    <w:name w:val="ListLabel 396"/>
    <w:qFormat/>
    <w:rPr>
      <w:rFonts w:eastAsia="Wingdings"/>
    </w:rPr>
  </w:style>
  <w:style w:type="character" w:styleId="ListLabel397">
    <w:name w:val="ListLabel 397"/>
    <w:qFormat/>
    <w:rPr>
      <w:rFonts w:eastAsia="Symbol"/>
    </w:rPr>
  </w:style>
  <w:style w:type="character" w:styleId="ListLabel398">
    <w:name w:val="ListLabel 398"/>
    <w:qFormat/>
    <w:rPr>
      <w:rFonts w:eastAsia="Courier New"/>
    </w:rPr>
  </w:style>
  <w:style w:type="character" w:styleId="ListLabel399">
    <w:name w:val="ListLabel 399"/>
    <w:qFormat/>
    <w:rPr>
      <w:rFonts w:eastAsia="Wingdings"/>
    </w:rPr>
  </w:style>
  <w:style w:type="character" w:styleId="ListLabel400">
    <w:name w:val="ListLabel 400"/>
    <w:qFormat/>
    <w:rPr>
      <w:rFonts w:eastAsia="Symbol"/>
    </w:rPr>
  </w:style>
  <w:style w:type="character" w:styleId="ListLabel401">
    <w:name w:val="ListLabel 401"/>
    <w:qFormat/>
    <w:rPr>
      <w:rFonts w:eastAsia="Courier New"/>
    </w:rPr>
  </w:style>
  <w:style w:type="character" w:styleId="ListLabel402">
    <w:name w:val="ListLabel 402"/>
    <w:qFormat/>
    <w:rPr>
      <w:rFonts w:eastAsia="Wingdings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7"/>
    <w:uiPriority w:val="99"/>
    <w:rsid w:val="00e73f42"/>
    <w:pPr>
      <w:widowControl/>
      <w:spacing w:before="0" w:after="120"/>
      <w:ind w:right="176" w:firstLine="567"/>
      <w:jc w:val="both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632bbd"/>
    <w:pPr/>
    <w:rPr/>
  </w:style>
  <w:style w:type="paragraph" w:styleId="Style25" w:customStyle="1">
    <w:name w:val="Style2"/>
    <w:basedOn w:val="Normal"/>
    <w:uiPriority w:val="99"/>
    <w:qFormat/>
    <w:rsid w:val="00632bbd"/>
    <w:pPr>
      <w:spacing w:lineRule="exact" w:line="302"/>
      <w:jc w:val="center"/>
    </w:pPr>
    <w:rPr/>
  </w:style>
  <w:style w:type="paragraph" w:styleId="Style31" w:customStyle="1">
    <w:name w:val="Style3"/>
    <w:basedOn w:val="Normal"/>
    <w:uiPriority w:val="99"/>
    <w:qFormat/>
    <w:rsid w:val="00632bbd"/>
    <w:pPr/>
    <w:rPr/>
  </w:style>
  <w:style w:type="paragraph" w:styleId="Style41" w:customStyle="1">
    <w:name w:val="Style4"/>
    <w:basedOn w:val="Normal"/>
    <w:uiPriority w:val="99"/>
    <w:qFormat/>
    <w:rsid w:val="00632bbd"/>
    <w:pPr/>
    <w:rPr/>
  </w:style>
  <w:style w:type="paragraph" w:styleId="Style51" w:customStyle="1">
    <w:name w:val="Style5"/>
    <w:basedOn w:val="Normal"/>
    <w:uiPriority w:val="99"/>
    <w:qFormat/>
    <w:rsid w:val="00632bbd"/>
    <w:pPr>
      <w:spacing w:lineRule="exact" w:line="254"/>
      <w:jc w:val="right"/>
    </w:pPr>
    <w:rPr/>
  </w:style>
  <w:style w:type="paragraph" w:styleId="Style61" w:customStyle="1">
    <w:name w:val="Style6"/>
    <w:basedOn w:val="Normal"/>
    <w:uiPriority w:val="99"/>
    <w:qFormat/>
    <w:rsid w:val="00632bbd"/>
    <w:pPr>
      <w:spacing w:lineRule="exact" w:line="299"/>
      <w:ind w:firstLine="538"/>
      <w:jc w:val="both"/>
    </w:pPr>
    <w:rPr/>
  </w:style>
  <w:style w:type="paragraph" w:styleId="Style71" w:customStyle="1">
    <w:name w:val="Style7"/>
    <w:basedOn w:val="Normal"/>
    <w:uiPriority w:val="99"/>
    <w:qFormat/>
    <w:rsid w:val="00632bbd"/>
    <w:pPr>
      <w:jc w:val="both"/>
    </w:pPr>
    <w:rPr/>
  </w:style>
  <w:style w:type="paragraph" w:styleId="Style81" w:customStyle="1">
    <w:name w:val="Style8"/>
    <w:basedOn w:val="Normal"/>
    <w:uiPriority w:val="99"/>
    <w:qFormat/>
    <w:rsid w:val="00632bbd"/>
    <w:pPr>
      <w:spacing w:lineRule="exact" w:line="274"/>
      <w:jc w:val="center"/>
    </w:pPr>
    <w:rPr/>
  </w:style>
  <w:style w:type="paragraph" w:styleId="Style91" w:customStyle="1">
    <w:name w:val="Style9"/>
    <w:basedOn w:val="Normal"/>
    <w:uiPriority w:val="99"/>
    <w:qFormat/>
    <w:rsid w:val="00632bbd"/>
    <w:pPr>
      <w:jc w:val="both"/>
    </w:pPr>
    <w:rPr/>
  </w:style>
  <w:style w:type="paragraph" w:styleId="Style101" w:customStyle="1">
    <w:name w:val="Style10"/>
    <w:basedOn w:val="Normal"/>
    <w:uiPriority w:val="99"/>
    <w:qFormat/>
    <w:rsid w:val="00632bbd"/>
    <w:pPr>
      <w:spacing w:lineRule="exact" w:line="298"/>
      <w:jc w:val="both"/>
    </w:pPr>
    <w:rPr/>
  </w:style>
  <w:style w:type="paragraph" w:styleId="Style111" w:customStyle="1">
    <w:name w:val="Style11"/>
    <w:basedOn w:val="Normal"/>
    <w:uiPriority w:val="99"/>
    <w:qFormat/>
    <w:rsid w:val="00632bbd"/>
    <w:pPr/>
    <w:rPr/>
  </w:style>
  <w:style w:type="paragraph" w:styleId="Style121" w:customStyle="1">
    <w:name w:val="Style12"/>
    <w:basedOn w:val="Normal"/>
    <w:uiPriority w:val="99"/>
    <w:qFormat/>
    <w:rsid w:val="00632bbd"/>
    <w:pPr>
      <w:spacing w:lineRule="exact" w:line="252"/>
    </w:pPr>
    <w:rPr/>
  </w:style>
  <w:style w:type="paragraph" w:styleId="Style131" w:customStyle="1">
    <w:name w:val="Style13"/>
    <w:basedOn w:val="Normal"/>
    <w:uiPriority w:val="99"/>
    <w:qFormat/>
    <w:rsid w:val="00632bbd"/>
    <w:pPr/>
    <w:rPr/>
  </w:style>
  <w:style w:type="paragraph" w:styleId="Style141" w:customStyle="1">
    <w:name w:val="Style14"/>
    <w:basedOn w:val="Normal"/>
    <w:uiPriority w:val="99"/>
    <w:qFormat/>
    <w:rsid w:val="00632bbd"/>
    <w:pPr>
      <w:spacing w:lineRule="exact" w:line="300"/>
      <w:ind w:firstLine="542"/>
      <w:jc w:val="both"/>
    </w:pPr>
    <w:rPr/>
  </w:style>
  <w:style w:type="paragraph" w:styleId="Style151" w:customStyle="1">
    <w:name w:val="Style15"/>
    <w:basedOn w:val="Normal"/>
    <w:uiPriority w:val="99"/>
    <w:qFormat/>
    <w:rsid w:val="00632bbd"/>
    <w:pPr>
      <w:spacing w:lineRule="exact" w:line="301"/>
      <w:ind w:firstLine="643"/>
      <w:jc w:val="both"/>
    </w:pPr>
    <w:rPr/>
  </w:style>
  <w:style w:type="paragraph" w:styleId="Style161" w:customStyle="1">
    <w:name w:val="Style16"/>
    <w:basedOn w:val="Normal"/>
    <w:uiPriority w:val="99"/>
    <w:qFormat/>
    <w:rsid w:val="00632bbd"/>
    <w:pPr/>
    <w:rPr/>
  </w:style>
  <w:style w:type="paragraph" w:styleId="Style171" w:customStyle="1">
    <w:name w:val="Style17"/>
    <w:basedOn w:val="Normal"/>
    <w:uiPriority w:val="99"/>
    <w:qFormat/>
    <w:rsid w:val="00632bbd"/>
    <w:pPr>
      <w:spacing w:lineRule="exact" w:line="234"/>
      <w:jc w:val="both"/>
    </w:pPr>
    <w:rPr/>
  </w:style>
  <w:style w:type="paragraph" w:styleId="Style181" w:customStyle="1">
    <w:name w:val="Style18"/>
    <w:basedOn w:val="Normal"/>
    <w:uiPriority w:val="99"/>
    <w:qFormat/>
    <w:rsid w:val="00632bbd"/>
    <w:pPr/>
    <w:rPr/>
  </w:style>
  <w:style w:type="paragraph" w:styleId="Style191" w:customStyle="1">
    <w:name w:val="Style19"/>
    <w:basedOn w:val="Normal"/>
    <w:uiPriority w:val="99"/>
    <w:qFormat/>
    <w:rsid w:val="00632bbd"/>
    <w:pPr>
      <w:spacing w:lineRule="exact" w:line="250"/>
      <w:jc w:val="center"/>
    </w:pPr>
    <w:rPr/>
  </w:style>
  <w:style w:type="paragraph" w:styleId="Style201" w:customStyle="1">
    <w:name w:val="Style20"/>
    <w:basedOn w:val="Normal"/>
    <w:uiPriority w:val="99"/>
    <w:qFormat/>
    <w:rsid w:val="00632bbd"/>
    <w:pPr>
      <w:spacing w:lineRule="exact" w:line="230"/>
      <w:jc w:val="center"/>
    </w:pPr>
    <w:rPr/>
  </w:style>
  <w:style w:type="paragraph" w:styleId="Style26">
    <w:name w:val="Footer"/>
    <w:basedOn w:val="Normal"/>
    <w:link w:val="a5"/>
    <w:uiPriority w:val="99"/>
    <w:rsid w:val="00065b52"/>
    <w:pPr>
      <w:widowControl/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7a0bbe"/>
    <w:pPr>
      <w:spacing w:lineRule="auto" w:line="480" w:before="0" w:after="120"/>
      <w:ind w:left="283" w:hanging="0"/>
    </w:pPr>
    <w:rPr/>
  </w:style>
  <w:style w:type="paragraph" w:styleId="CharCharCharChar" w:customStyle="1">
    <w:name w:val="Char Char Char Char"/>
    <w:basedOn w:val="Normal"/>
    <w:next w:val="Normal"/>
    <w:semiHidden/>
    <w:qFormat/>
    <w:rsid w:val="00497bea"/>
    <w:pPr>
      <w:widowControl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c66331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af3821"/>
    <w:pPr>
      <w:widowControl/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uiPriority w:val="99"/>
    <w:qFormat/>
    <w:rsid w:val="004b6c89"/>
    <w:pPr>
      <w:widowControl/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80123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1" w:customStyle="1">
    <w:name w:val="Абзац списка2"/>
    <w:basedOn w:val="Normal"/>
    <w:qFormat/>
    <w:rsid w:val="00490fd4"/>
    <w:pPr>
      <w:widowControl/>
      <w:spacing w:before="0" w:after="0"/>
      <w:ind w:left="720" w:hanging="0"/>
      <w:contextualSpacing/>
    </w:pPr>
    <w:rPr/>
  </w:style>
  <w:style w:type="paragraph" w:styleId="3" w:customStyle="1">
    <w:name w:val="Абзац списка3"/>
    <w:basedOn w:val="Normal"/>
    <w:qFormat/>
    <w:rsid w:val="003b392a"/>
    <w:pPr>
      <w:widowControl/>
      <w:spacing w:before="0" w:after="0"/>
      <w:ind w:left="720" w:hanging="0"/>
      <w:contextualSpacing/>
    </w:pPr>
    <w:rPr/>
  </w:style>
  <w:style w:type="paragraph" w:styleId="22">
    <w:name w:val="Основной текст с отступом 2"/>
    <w:basedOn w:val="Normal"/>
    <w:qFormat/>
    <w:pPr>
      <w:widowControl w:val="false"/>
      <w:spacing w:lineRule="auto" w:line="480" w:before="0" w:after="120"/>
      <w:ind w:left="283" w:right="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Абзац списка"/>
    <w:basedOn w:val="Normal"/>
    <w:qFormat/>
    <w:pPr>
      <w:widowControl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30">
    <w:name w:val="Текст выноски"/>
    <w:basedOn w:val="Normal"/>
    <w:qFormat/>
    <w:pPr>
      <w:widowControl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32">
    <w:name w:val="Знак Знак Знак"/>
    <w:basedOn w:val="Normal"/>
    <w:qFormat/>
    <w:pPr>
      <w:widowControl/>
      <w:bidi w:val="0"/>
      <w:jc w:val="left"/>
    </w:pPr>
    <w:rPr>
      <w:rFonts w:ascii="Verdana" w:hAnsi="Verdana" w:eastAsia="Verdana"/>
      <w:color w:val="000000"/>
      <w:sz w:val="20"/>
      <w:lang w:val="en-US" w:eastAsia="ar-SA"/>
    </w:rPr>
  </w:style>
  <w:style w:type="paragraph" w:styleId="Style33">
    <w:name w:val="Схема документа"/>
    <w:basedOn w:val="Normal"/>
    <w:qFormat/>
    <w:pPr>
      <w:widowControl/>
      <w:shd w:fill="000080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11">
    <w:name w:val="WW8Num11"/>
    <w:qFormat/>
  </w:style>
  <w:style w:type="numbering" w:styleId="WW8Num8">
    <w:name w:val="WW8Num8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32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3600-14B7-4A74-AE60-0F957D38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Application>LibreOffice/5.2.6.2$Windows_x86 LibreOffice_project/a3100ed2409ebf1c212f5048fbe377c281438fdc</Application>
  <Pages>16</Pages>
  <Words>5942</Words>
  <Characters>40671</Characters>
  <CharactersWithSpaces>47385</CharactersWithSpaces>
  <Paragraphs>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2018-04-21T05:00:00Z</dcterms:created>
  <dc:creator>Костина</dc:creator>
  <dc:description/>
  <dc:language>ru-RU</dc:language>
  <cp:lastModifiedBy/>
  <cp:lastPrinted>2019-04-25T11:28:17Z</cp:lastPrinted>
  <dcterms:modified xsi:type="dcterms:W3CDTF">2020-05-07T14:13:12Z</dcterms:modified>
  <cp:revision>292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